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90B7" w14:textId="6785FA09" w:rsidR="008A7FEC" w:rsidRPr="002A059F" w:rsidRDefault="00DF3DBF">
      <w:pPr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4CC44F3C" wp14:editId="3F66D855">
                <wp:simplePos x="0" y="0"/>
                <wp:positionH relativeFrom="page">
                  <wp:posOffset>7115175</wp:posOffset>
                </wp:positionH>
                <wp:positionV relativeFrom="page">
                  <wp:posOffset>5322570</wp:posOffset>
                </wp:positionV>
                <wp:extent cx="50165" cy="1524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F460" id="docshape1" o:spid="_x0000_s1026" style="position:absolute;margin-left:560.25pt;margin-top:419.1pt;width:3.95pt;height:1.2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B7F8AB4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</w:pPr>
    </w:p>
    <w:p w14:paraId="46F90D82" w14:textId="76C4DD9C" w:rsidR="008A7FEC" w:rsidRPr="002A059F" w:rsidRDefault="002A059F">
      <w:pPr>
        <w:spacing w:before="3"/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976AB38" wp14:editId="1547723E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1571625" cy="763863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6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80034" w14:textId="79EF7FD6" w:rsidR="008A7FEC" w:rsidRPr="002A059F" w:rsidRDefault="002A059F" w:rsidP="00DF3DBF">
      <w:pPr>
        <w:pStyle w:val="BodyText"/>
        <w:ind w:left="2710" w:right="70"/>
        <w:jc w:val="right"/>
        <w:rPr>
          <w:rFonts w:ascii="Franklin Gothic Book" w:hAnsi="Franklin Gothic Book"/>
          <w:sz w:val="28"/>
          <w:szCs w:val="28"/>
        </w:rPr>
      </w:pPr>
      <w:r w:rsidRPr="002A059F">
        <w:rPr>
          <w:rFonts w:ascii="Franklin Gothic Book" w:hAnsi="Franklin Gothic Book"/>
          <w:sz w:val="28"/>
          <w:szCs w:val="28"/>
        </w:rPr>
        <w:t>Mercy College</w:t>
      </w:r>
    </w:p>
    <w:p w14:paraId="0B7CABC7" w14:textId="77777777" w:rsidR="008A7FEC" w:rsidRPr="002A059F" w:rsidRDefault="006C07A2" w:rsidP="00DF3DBF">
      <w:pPr>
        <w:pStyle w:val="BodyText"/>
        <w:ind w:left="2712" w:right="70"/>
        <w:jc w:val="right"/>
        <w:rPr>
          <w:rFonts w:ascii="Franklin Gothic Book" w:hAnsi="Franklin Gothic Book"/>
          <w:sz w:val="28"/>
          <w:szCs w:val="28"/>
        </w:rPr>
      </w:pPr>
      <w:r w:rsidRPr="002A059F">
        <w:rPr>
          <w:rFonts w:ascii="Franklin Gothic Book" w:hAnsi="Franklin Gothic Book"/>
          <w:sz w:val="28"/>
          <w:szCs w:val="28"/>
        </w:rPr>
        <w:t>Appendix</w:t>
      </w:r>
      <w:r w:rsidRPr="002A059F">
        <w:rPr>
          <w:rFonts w:ascii="Franklin Gothic Book" w:hAnsi="Franklin Gothic Book"/>
          <w:spacing w:val="-1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F.</w:t>
      </w:r>
      <w:r w:rsidRPr="002A059F">
        <w:rPr>
          <w:rFonts w:ascii="Franklin Gothic Book" w:hAnsi="Franklin Gothic Book"/>
          <w:spacing w:val="-3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Mental</w:t>
      </w:r>
      <w:r w:rsidRPr="002A059F">
        <w:rPr>
          <w:rFonts w:ascii="Franklin Gothic Book" w:hAnsi="Franklin Gothic Book"/>
          <w:spacing w:val="-3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Health</w:t>
      </w:r>
      <w:r w:rsidRPr="002A059F">
        <w:rPr>
          <w:rFonts w:ascii="Franklin Gothic Book" w:hAnsi="Franklin Gothic Book"/>
          <w:spacing w:val="-2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Safety</w:t>
      </w:r>
      <w:r w:rsidRPr="002A059F">
        <w:rPr>
          <w:rFonts w:ascii="Franklin Gothic Book" w:hAnsi="Franklin Gothic Book"/>
          <w:spacing w:val="-1"/>
          <w:sz w:val="28"/>
          <w:szCs w:val="28"/>
        </w:rPr>
        <w:t xml:space="preserve"> </w:t>
      </w:r>
      <w:r w:rsidRPr="002A059F">
        <w:rPr>
          <w:rFonts w:ascii="Franklin Gothic Book" w:hAnsi="Franklin Gothic Book"/>
          <w:sz w:val="28"/>
          <w:szCs w:val="28"/>
        </w:rPr>
        <w:t>Plan</w:t>
      </w:r>
    </w:p>
    <w:p w14:paraId="48D69F73" w14:textId="77777777" w:rsidR="008A7FEC" w:rsidRPr="002A059F" w:rsidRDefault="008A7FEC">
      <w:pPr>
        <w:rPr>
          <w:rFonts w:ascii="Franklin Gothic Book" w:hAnsi="Franklin Gothic Book"/>
          <w:b/>
          <w:sz w:val="20"/>
          <w:szCs w:val="20"/>
        </w:rPr>
      </w:pPr>
    </w:p>
    <w:p w14:paraId="6CAFD46B" w14:textId="77777777" w:rsidR="008A7FEC" w:rsidRPr="002A059F" w:rsidRDefault="008A7FEC">
      <w:pPr>
        <w:spacing w:before="9"/>
        <w:rPr>
          <w:rFonts w:ascii="Franklin Gothic Book" w:hAnsi="Franklin Gothic Book"/>
          <w:b/>
          <w:sz w:val="20"/>
          <w:szCs w:val="20"/>
        </w:rPr>
      </w:pPr>
    </w:p>
    <w:p w14:paraId="3074FE50" w14:textId="7EAB2627" w:rsidR="008A7FEC" w:rsidRPr="002A059F" w:rsidRDefault="006C07A2">
      <w:pPr>
        <w:spacing w:before="1"/>
        <w:ind w:left="106"/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>Protocol</w:t>
      </w:r>
      <w:r w:rsidRPr="002A059F">
        <w:rPr>
          <w:rFonts w:ascii="Franklin Gothic Book" w:hAnsi="Franklin Gothic Book"/>
          <w:b/>
          <w:spacing w:val="-1"/>
          <w:sz w:val="20"/>
          <w:szCs w:val="20"/>
        </w:rPr>
        <w:t xml:space="preserve"> </w:t>
      </w:r>
      <w:r w:rsidRPr="002A059F">
        <w:rPr>
          <w:rFonts w:ascii="Franklin Gothic Book" w:hAnsi="Franklin Gothic Book"/>
          <w:b/>
          <w:sz w:val="20"/>
          <w:szCs w:val="20"/>
        </w:rPr>
        <w:t>Title:</w:t>
      </w:r>
      <w:r w:rsidRPr="002A059F">
        <w:rPr>
          <w:rFonts w:ascii="Franklin Gothic Book" w:hAnsi="Franklin Gothic Book"/>
          <w:b/>
          <w:spacing w:val="-1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231197872"/>
          <w:placeholder>
            <w:docPart w:val="DefaultPlaceholder_-1854013440"/>
          </w:placeholder>
          <w:text/>
        </w:sdtPr>
        <w:sdtEndPr/>
        <w:sdtContent>
          <w:r w:rsidRPr="002A059F">
            <w:rPr>
              <w:rFonts w:ascii="Franklin Gothic Book" w:hAnsi="Franklin Gothic Book"/>
              <w:color w:val="808080"/>
              <w:sz w:val="20"/>
              <w:szCs w:val="20"/>
            </w:rPr>
            <w:t>Click or tap here to enter text.</w:t>
          </w:r>
        </w:sdtContent>
      </w:sdt>
    </w:p>
    <w:p w14:paraId="134D1D34" w14:textId="77777777" w:rsidR="008A7FEC" w:rsidRPr="002A059F" w:rsidRDefault="008A7FEC">
      <w:pPr>
        <w:spacing w:before="6"/>
        <w:rPr>
          <w:rFonts w:ascii="Franklin Gothic Book" w:hAnsi="Franklin Gothic Book"/>
          <w:sz w:val="20"/>
          <w:szCs w:val="20"/>
        </w:rPr>
      </w:pPr>
    </w:p>
    <w:p w14:paraId="7119AB34" w14:textId="451CB9B2" w:rsidR="002A059F" w:rsidRDefault="006C07A2">
      <w:pPr>
        <w:spacing w:after="5" w:line="463" w:lineRule="auto"/>
        <w:ind w:left="106" w:right="4888"/>
        <w:rPr>
          <w:rFonts w:ascii="Franklin Gothic Book" w:hAnsi="Franklin Gothic Book"/>
          <w:color w:val="808080"/>
          <w:spacing w:val="1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>Principal Investigator (PI):</w:t>
      </w:r>
      <w:r w:rsidRPr="002A059F">
        <w:rPr>
          <w:rFonts w:ascii="Franklin Gothic Book" w:hAnsi="Franklin Gothic Book"/>
          <w:b/>
          <w:spacing w:val="60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-199708949"/>
          <w:placeholder>
            <w:docPart w:val="DefaultPlaceholder_-1854013440"/>
          </w:placeholder>
          <w:text/>
        </w:sdtPr>
        <w:sdtEndPr/>
        <w:sdtContent>
          <w:r w:rsidRPr="002A059F">
            <w:rPr>
              <w:rFonts w:ascii="Franklin Gothic Book" w:hAnsi="Franklin Gothic Book"/>
              <w:color w:val="808080"/>
              <w:sz w:val="20"/>
              <w:szCs w:val="20"/>
            </w:rPr>
            <w:t>Click or tap here to enter text.</w:t>
          </w:r>
        </w:sdtContent>
      </w:sdt>
      <w:r w:rsidRPr="002A059F">
        <w:rPr>
          <w:rFonts w:ascii="Franklin Gothic Book" w:hAnsi="Franklin Gothic Book"/>
          <w:color w:val="808080"/>
          <w:spacing w:val="1"/>
          <w:sz w:val="20"/>
          <w:szCs w:val="20"/>
        </w:rPr>
        <w:t xml:space="preserve"> </w:t>
      </w:r>
    </w:p>
    <w:p w14:paraId="5A54ECDA" w14:textId="5C69FD3C" w:rsidR="002A059F" w:rsidRDefault="006C07A2">
      <w:pPr>
        <w:spacing w:after="5" w:line="463" w:lineRule="auto"/>
        <w:ind w:left="106" w:right="4888"/>
        <w:rPr>
          <w:rFonts w:ascii="Franklin Gothic Book" w:hAnsi="Franklin Gothic Book"/>
          <w:color w:val="808080"/>
          <w:spacing w:val="-52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 xml:space="preserve">IRB Protocol # (if amendment):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-766997658"/>
          <w:placeholder>
            <w:docPart w:val="DefaultPlaceholder_-1854013440"/>
          </w:placeholder>
          <w:text/>
        </w:sdtPr>
        <w:sdtEndPr/>
        <w:sdtContent>
          <w:r w:rsidRPr="002A059F">
            <w:rPr>
              <w:rFonts w:ascii="Franklin Gothic Book" w:hAnsi="Franklin Gothic Book"/>
              <w:color w:val="808080"/>
              <w:sz w:val="20"/>
              <w:szCs w:val="20"/>
            </w:rPr>
            <w:t>Click or tap here to enter text.</w:t>
          </w:r>
        </w:sdtContent>
      </w:sdt>
      <w:r w:rsidRPr="002A059F">
        <w:rPr>
          <w:rFonts w:ascii="Franklin Gothic Book" w:hAnsi="Franklin Gothic Book"/>
          <w:color w:val="808080"/>
          <w:spacing w:val="-52"/>
          <w:sz w:val="20"/>
          <w:szCs w:val="20"/>
        </w:rPr>
        <w:t xml:space="preserve"> </w:t>
      </w:r>
    </w:p>
    <w:p w14:paraId="10661B13" w14:textId="6EF6F6A3" w:rsidR="008A7FEC" w:rsidRPr="002A059F" w:rsidRDefault="006C07A2">
      <w:pPr>
        <w:spacing w:after="5" w:line="463" w:lineRule="auto"/>
        <w:ind w:left="106" w:right="4888"/>
        <w:rPr>
          <w:rFonts w:ascii="Franklin Gothic Book" w:hAnsi="Franklin Gothic Book"/>
          <w:sz w:val="20"/>
          <w:szCs w:val="20"/>
        </w:rPr>
      </w:pPr>
      <w:r w:rsidRPr="002A059F">
        <w:rPr>
          <w:rFonts w:ascii="Franklin Gothic Book" w:hAnsi="Franklin Gothic Book"/>
          <w:b/>
          <w:sz w:val="20"/>
          <w:szCs w:val="20"/>
        </w:rPr>
        <w:t>Date</w:t>
      </w:r>
      <w:r w:rsidRPr="002A059F">
        <w:rPr>
          <w:rFonts w:ascii="Franklin Gothic Book" w:hAnsi="Franklin Gothic Book"/>
          <w:b/>
          <w:spacing w:val="-2"/>
          <w:sz w:val="20"/>
          <w:szCs w:val="20"/>
        </w:rPr>
        <w:t xml:space="preserve"> </w:t>
      </w:r>
      <w:r w:rsidRPr="002A059F">
        <w:rPr>
          <w:rFonts w:ascii="Franklin Gothic Book" w:hAnsi="Franklin Gothic Book"/>
          <w:b/>
          <w:sz w:val="20"/>
          <w:szCs w:val="20"/>
        </w:rPr>
        <w:t xml:space="preserve">of submission: </w:t>
      </w:r>
      <w:sdt>
        <w:sdtPr>
          <w:rPr>
            <w:rFonts w:ascii="Franklin Gothic Book" w:hAnsi="Franklin Gothic Book"/>
            <w:color w:val="808080"/>
            <w:sz w:val="20"/>
            <w:szCs w:val="20"/>
          </w:rPr>
          <w:id w:val="65018282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A059F">
            <w:rPr>
              <w:rFonts w:ascii="Franklin Gothic Book" w:hAnsi="Franklin Gothic Book"/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8A7FEC" w:rsidRPr="002A059F" w14:paraId="28D984ED" w14:textId="77777777" w:rsidTr="002A059F">
        <w:trPr>
          <w:trHeight w:val="1108"/>
        </w:trPr>
        <w:tc>
          <w:tcPr>
            <w:tcW w:w="10728" w:type="dxa"/>
          </w:tcPr>
          <w:p w14:paraId="382970CF" w14:textId="3C62629E" w:rsidR="008A7FEC" w:rsidRPr="002A059F" w:rsidRDefault="006C07A2">
            <w:pPr>
              <w:pStyle w:val="TableParagraph"/>
              <w:spacing w:before="121" w:line="276" w:lineRule="auto"/>
              <w:ind w:left="107" w:right="232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 research study participant Mental Health Safety Plan (“Safety Plan”) is a set of procedures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developed to ensure the well-being of research participants who may experience significant emotional</w:t>
            </w:r>
            <w:r w:rsidRP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distress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(e.g., depression), or be at risk of harming themselves or others </w:t>
            </w:r>
            <w:r w:rsidR="002A059F" w:rsidRPr="002A059F">
              <w:rPr>
                <w:rFonts w:ascii="Franklin Gothic Book" w:hAnsi="Franklin Gothic Book"/>
                <w:b/>
                <w:sz w:val="20"/>
                <w:szCs w:val="20"/>
              </w:rPr>
              <w:t>during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 a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study.</w:t>
            </w:r>
          </w:p>
        </w:tc>
      </w:tr>
      <w:tr w:rsidR="008A7FEC" w:rsidRPr="002A059F" w14:paraId="4A94667C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3BCD35C4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SCREENER</w:t>
            </w:r>
          </w:p>
        </w:tc>
      </w:tr>
      <w:tr w:rsidR="008A7FEC" w:rsidRPr="002A059F" w14:paraId="0881841D" w14:textId="77777777" w:rsidTr="002A059F">
        <w:trPr>
          <w:trHeight w:val="2521"/>
        </w:trPr>
        <w:tc>
          <w:tcPr>
            <w:tcW w:w="10728" w:type="dxa"/>
          </w:tcPr>
          <w:p w14:paraId="3A2C8B6C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must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included in the protocol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any of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following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apply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(check all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that apply):</w:t>
            </w:r>
          </w:p>
          <w:p w14:paraId="59ED890C" w14:textId="0A5141F1" w:rsidR="008A7FEC" w:rsidRPr="002A059F" w:rsidRDefault="00590943" w:rsidP="002A059F">
            <w:pPr>
              <w:pStyle w:val="TableParagraph"/>
              <w:tabs>
                <w:tab w:val="left" w:pos="435"/>
              </w:tabs>
              <w:spacing w:before="121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26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involve asking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about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harm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 self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others</w:t>
            </w:r>
          </w:p>
          <w:p w14:paraId="08AF70E6" w14:textId="7EB6CCD9" w:rsidR="008A7FEC" w:rsidRPr="002A059F" w:rsidRDefault="00590943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462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about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emotional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distress/depression/suicide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used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6C07A2" w:rsidRPr="000E7185">
              <w:rPr>
                <w:rFonts w:ascii="Franklin Gothic Book" w:hAnsi="Franklin Gothic Book"/>
                <w:b/>
                <w:sz w:val="20"/>
                <w:szCs w:val="20"/>
              </w:rPr>
              <w:t>complete</w:t>
            </w:r>
            <w:r w:rsidR="006C07A2" w:rsidRPr="000E7185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hyperlink w:anchor="_bookmark2" w:history="1">
              <w:r w:rsidR="006C07A2" w:rsidRPr="002A059F">
                <w:rPr>
                  <w:rFonts w:ascii="Franklin Gothic Book" w:hAnsi="Franklin Gothic Book"/>
                  <w:b/>
                  <w:color w:val="0462C1"/>
                  <w:sz w:val="20"/>
                  <w:szCs w:val="20"/>
                  <w:u w:val="single" w:color="000000"/>
                </w:rPr>
                <w:t>Assessments</w:t>
              </w:r>
              <w:r w:rsidR="006C07A2" w:rsidRPr="002A059F">
                <w:rPr>
                  <w:rFonts w:ascii="Franklin Gothic Book" w:hAnsi="Franklin Gothic Book"/>
                  <w:b/>
                  <w:color w:val="0462C1"/>
                  <w:spacing w:val="-1"/>
                  <w:sz w:val="20"/>
                  <w:szCs w:val="20"/>
                  <w:u w:val="single" w:color="000000"/>
                </w:rPr>
                <w:t xml:space="preserve"> </w:t>
              </w:r>
              <w:r w:rsidR="006C07A2" w:rsidRPr="002A059F">
                <w:rPr>
                  <w:rFonts w:ascii="Franklin Gothic Book" w:hAnsi="Franklin Gothic Book"/>
                  <w:b/>
                  <w:color w:val="0462C1"/>
                  <w:sz w:val="20"/>
                  <w:szCs w:val="20"/>
                  <w:u w:val="single" w:color="000000"/>
                </w:rPr>
                <w:t>Checklist</w:t>
              </w:r>
            </w:hyperlink>
            <w:r w:rsidR="000E7185" w:rsidRPr="000E7185">
              <w:rPr>
                <w:rFonts w:ascii="Franklin Gothic Book" w:hAnsi="Franklin Gothic Book"/>
                <w:b/>
                <w:color w:val="0462C1"/>
                <w:sz w:val="20"/>
                <w:szCs w:val="20"/>
              </w:rPr>
              <w:t xml:space="preserve"> </w:t>
            </w:r>
            <w:r w:rsidR="000E7185" w:rsidRPr="000E7185">
              <w:rPr>
                <w:rFonts w:ascii="Franklin Gothic Book" w:hAnsi="Franklin Gothic Book"/>
                <w:b/>
                <w:sz w:val="20"/>
                <w:szCs w:val="20"/>
                <w:u w:color="000000"/>
              </w:rPr>
              <w:t>below</w:t>
            </w:r>
            <w:r w:rsidR="006C07A2" w:rsidRPr="002A059F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4D8ACB5F" w14:textId="7D5B078F" w:rsidR="008A7FEC" w:rsidRPr="002A059F" w:rsidRDefault="00590943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955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6C07A2"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study involves</w:t>
            </w:r>
            <w:r w:rsidR="006C07A2"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populations at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high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 for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self-injury</w:t>
            </w:r>
          </w:p>
          <w:p w14:paraId="470AFB02" w14:textId="026944B2" w:rsidR="008A7FEC" w:rsidRPr="002A059F" w:rsidRDefault="00590943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0282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Other research</w:t>
            </w:r>
            <w:r w:rsidR="006C07A2"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components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could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increase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suicidal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risks</w:t>
            </w:r>
          </w:p>
          <w:p w14:paraId="0B4C4862" w14:textId="067C4939" w:rsidR="008A7FEC" w:rsidRPr="002A059F" w:rsidRDefault="00590943" w:rsidP="002A059F">
            <w:pPr>
              <w:pStyle w:val="TableParagraph"/>
              <w:tabs>
                <w:tab w:val="left" w:pos="435"/>
              </w:tabs>
              <w:spacing w:before="120"/>
              <w:ind w:left="106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377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059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None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of the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above.</w:t>
            </w:r>
            <w:r w:rsidR="006C07A2" w:rsidRPr="002A059F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>STOP</w:t>
            </w:r>
            <w:r w:rsidR="006C07A2" w:rsidRPr="002A059F">
              <w:rPr>
                <w:rFonts w:ascii="Franklin Gothic Book" w:hAnsi="Franklin Gothic Book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>HERE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You do</w:t>
            </w:r>
            <w:r w:rsidR="006C07A2"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not need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complete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="006C07A2"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6C07A2" w:rsidRPr="002A059F">
              <w:rPr>
                <w:rFonts w:ascii="Franklin Gothic Book" w:hAnsi="Franklin Gothic Book"/>
                <w:sz w:val="20"/>
                <w:szCs w:val="20"/>
              </w:rPr>
              <w:t>Appendix.</w:t>
            </w:r>
          </w:p>
        </w:tc>
      </w:tr>
      <w:tr w:rsidR="008A7FEC" w:rsidRPr="002A059F" w14:paraId="3F900BBF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6BB5FBF6" w14:textId="77777777" w:rsidR="008A7FEC" w:rsidRPr="002A059F" w:rsidRDefault="006C07A2">
            <w:pPr>
              <w:pStyle w:val="TableParagraph"/>
              <w:spacing w:before="119"/>
              <w:ind w:left="2562" w:right="2561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REQUIREMENTS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TRAINING</w:t>
            </w:r>
          </w:p>
        </w:tc>
      </w:tr>
      <w:tr w:rsidR="008A7FEC" w:rsidRPr="002A059F" w14:paraId="58758237" w14:textId="77777777">
        <w:trPr>
          <w:trHeight w:val="4039"/>
        </w:trPr>
        <w:tc>
          <w:tcPr>
            <w:tcW w:w="10728" w:type="dxa"/>
          </w:tcPr>
          <w:p w14:paraId="141F7023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staff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are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required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trained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on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 and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monitored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for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compliance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with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Plan.</w:t>
            </w:r>
          </w:p>
          <w:p w14:paraId="151DA8B6" w14:textId="77777777" w:rsidR="008A7FEC" w:rsidRPr="002A059F" w:rsidRDefault="006C07A2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23"/>
              <w:ind w:hanging="301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I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affirm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staff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trained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monitored for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compliance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with this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Plan.</w:t>
            </w:r>
          </w:p>
          <w:p w14:paraId="2DDE1839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3C540ED6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7FC9F032" w14:textId="14F3BFA7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342B33" wp14:editId="5564BEAC">
                      <wp:extent cx="6547485" cy="11430"/>
                      <wp:effectExtent l="6985" t="1270" r="8255" b="6350"/>
                      <wp:docPr id="1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1430"/>
                                <a:chOff x="0" y="0"/>
                                <a:chExt cx="10311" cy="18"/>
                              </a:xfrm>
                            </wpg:grpSpPr>
                            <wps:wsp>
                              <wps:cNvPr id="12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311" cy="2"/>
                                </a:xfrm>
                                <a:custGeom>
                                  <a:avLst/>
                                  <a:gdLst>
                                    <a:gd name="T0" fmla="*/ 0 w 10311"/>
                                    <a:gd name="T1" fmla="*/ 9981 w 10311"/>
                                    <a:gd name="T2" fmla="*/ 9991 w 10311"/>
                                    <a:gd name="T3" fmla="*/ 10310 w 103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11">
                                      <a:moveTo>
                                        <a:pt x="0" y="0"/>
                                      </a:moveTo>
                                      <a:lnTo>
                                        <a:pt x="9981" y="0"/>
                                      </a:lnTo>
                                      <a:moveTo>
                                        <a:pt x="9991" y="0"/>
                                      </a:moveTo>
                                      <a:lnTo>
                                        <a:pt x="1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768D1" id="docshapegroup2" o:spid="_x0000_s1026" style="width:515.55pt;height:.9pt;mso-position-horizontal-relative:char;mso-position-vertical-relative:line" coordsize="103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">
                      <v:shape id="docshape3" o:spid="_x0000_s1027" style="position:absolute;top:8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" path="m,l9981,t10,l10310,e" filled="f" strokeweight=".31328mm">
                        <v:stroke dashstyle="dash"/>
                        <v:path arrowok="t" o:connecttype="custom" o:connectlocs="0,0;9981,0;9991,0;1031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110A0CF" w14:textId="3DE504B3" w:rsidR="008A7FEC" w:rsidRPr="002A059F" w:rsidRDefault="006C07A2">
            <w:pPr>
              <w:pStyle w:val="TableParagraph"/>
              <w:spacing w:before="215"/>
              <w:ind w:left="107" w:right="232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If conducting assessments in-person, over the phone, or electronically (if responses are reviewed in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real-time),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hyperlink r:id="rId8" w:history="1">
              <w:r w:rsidRPr="002A4B72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licensed medical</w:t>
              </w:r>
              <w:r w:rsidRPr="002A4B72">
                <w:rPr>
                  <w:rStyle w:val="Hyperlink"/>
                  <w:rFonts w:ascii="Franklin Gothic Book" w:hAnsi="Franklin Gothic Book"/>
                  <w:spacing w:val="-1"/>
                  <w:sz w:val="20"/>
                  <w:szCs w:val="20"/>
                </w:rPr>
                <w:t xml:space="preserve"> </w:t>
              </w:r>
              <w:r w:rsidRPr="002A4B72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p</w:t>
              </w:r>
              <w:r w:rsidRPr="002A4B72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rovider</w:t>
              </w:r>
            </w:hyperlink>
            <w:r w:rsidRPr="002A059F">
              <w:rPr>
                <w:rFonts w:ascii="Franklin Gothic Book" w:hAnsi="Franklin Gothic Book"/>
                <w:color w:val="0462C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must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retained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 serve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 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consultant 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resource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study.</w:t>
            </w:r>
          </w:p>
          <w:p w14:paraId="75F5D560" w14:textId="77777777" w:rsidR="008A7FEC" w:rsidRPr="002A059F" w:rsidRDefault="006C07A2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121"/>
              <w:ind w:right="416" w:firstLine="0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I affirm that the safety procedures outlined below have been approved by the licensed medical provider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 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used by all research staff.</w:t>
            </w:r>
          </w:p>
          <w:p w14:paraId="7307BC35" w14:textId="77777777" w:rsidR="008A7FEC" w:rsidRPr="002A059F" w:rsidRDefault="008A7FEC">
            <w:pPr>
              <w:pStyle w:val="TableParagraph"/>
              <w:spacing w:before="8"/>
              <w:rPr>
                <w:rFonts w:ascii="Franklin Gothic Book" w:hAnsi="Franklin Gothic Book"/>
                <w:sz w:val="20"/>
                <w:szCs w:val="20"/>
              </w:rPr>
            </w:pPr>
          </w:p>
          <w:p w14:paraId="0ACC3E0F" w14:textId="2CE8002A" w:rsidR="008A7FEC" w:rsidRPr="002A059F" w:rsidRDefault="006C07A2">
            <w:pPr>
              <w:pStyle w:val="TableParagraph"/>
              <w:spacing w:before="1"/>
              <w:ind w:left="107" w:right="306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If responses are not reviewed in real-time,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please skip to </w:t>
            </w:r>
            <w:hyperlink w:anchor="electronic_assessments" w:history="1">
              <w:r w:rsidRPr="00FE5BB6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Conducting Assessments Electronically</w:t>
              </w:r>
            </w:hyperlink>
            <w:r w:rsidRPr="00FE5BB6">
              <w:rPr>
                <w:rFonts w:ascii="Franklin Gothic Book" w:hAnsi="Franklin Gothic Book"/>
                <w:sz w:val="20"/>
                <w:szCs w:val="20"/>
              </w:rPr>
              <w:t xml:space="preserve"> (Not in</w:t>
            </w:r>
            <w:r w:rsidRPr="00FE5BB6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hyperlink w:anchor="_bookmark1" w:history="1">
              <w:r w:rsidRPr="00FE5BB6">
                <w:rPr>
                  <w:rFonts w:ascii="Franklin Gothic Book" w:hAnsi="Franklin Gothic Book"/>
                  <w:sz w:val="20"/>
                  <w:szCs w:val="20"/>
                </w:rPr>
                <w:t>Real</w:t>
              </w:r>
              <w:r w:rsidRPr="00FE5BB6">
                <w:rPr>
                  <w:rFonts w:ascii="Franklin Gothic Book" w:hAnsi="Franklin Gothic Book"/>
                  <w:spacing w:val="-1"/>
                  <w:sz w:val="20"/>
                  <w:szCs w:val="20"/>
                </w:rPr>
                <w:t xml:space="preserve"> </w:t>
              </w:r>
              <w:r w:rsidRPr="00FE5BB6">
                <w:rPr>
                  <w:rFonts w:ascii="Franklin Gothic Book" w:hAnsi="Franklin Gothic Book"/>
                  <w:sz w:val="20"/>
                  <w:szCs w:val="20"/>
                </w:rPr>
                <w:t>Time).</w:t>
              </w:r>
            </w:hyperlink>
          </w:p>
        </w:tc>
      </w:tr>
    </w:tbl>
    <w:p w14:paraId="2F115DBC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  <w:sectPr w:rsidR="008A7FEC" w:rsidRPr="002A059F">
          <w:footerReference w:type="default" r:id="rId9"/>
          <w:type w:val="continuous"/>
          <w:pgSz w:w="12240" w:h="15840"/>
          <w:pgMar w:top="520" w:right="580" w:bottom="280" w:left="7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8A7FEC" w:rsidRPr="002A059F" w14:paraId="373F995F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4845C266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bookmark0"/>
            <w:bookmarkEnd w:id="0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SAFETY</w:t>
            </w:r>
            <w:r w:rsidRPr="002A059F">
              <w:rPr>
                <w:rFonts w:ascii="Franklin Gothic Book" w:hAnsi="Franklin Gothic Book"/>
                <w:b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PROCEDURES</w:t>
            </w:r>
          </w:p>
        </w:tc>
      </w:tr>
      <w:tr w:rsidR="008A7FEC" w:rsidRPr="002A059F" w14:paraId="7260FA02" w14:textId="77777777" w:rsidTr="009C1BF4">
        <w:trPr>
          <w:trHeight w:val="9359"/>
        </w:trPr>
        <w:tc>
          <w:tcPr>
            <w:tcW w:w="10728" w:type="dxa"/>
          </w:tcPr>
          <w:p w14:paraId="1DEBB4F2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1.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measures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administered by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(check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apply):</w:t>
            </w:r>
          </w:p>
          <w:p w14:paraId="76895CCF" w14:textId="77777777" w:rsidR="008A7FEC" w:rsidRPr="002A059F" w:rsidRDefault="008A7FEC">
            <w:pPr>
              <w:pStyle w:val="TableParagraph"/>
              <w:spacing w:before="5"/>
              <w:rPr>
                <w:rFonts w:ascii="Franklin Gothic Book" w:hAnsi="Franklin Gothic Book"/>
                <w:sz w:val="20"/>
                <w:szCs w:val="20"/>
              </w:rPr>
            </w:pPr>
          </w:p>
          <w:p w14:paraId="0EBA7A8C" w14:textId="55297606" w:rsidR="008A7FEC" w:rsidRPr="002A059F" w:rsidRDefault="006C07A2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</w:p>
          <w:p w14:paraId="22FBFE64" w14:textId="68E616C1" w:rsidR="008A7FEC" w:rsidRPr="002A059F" w:rsidRDefault="006C07A2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120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staff</w:t>
            </w:r>
          </w:p>
          <w:p w14:paraId="385AF847" w14:textId="065224F8" w:rsidR="008A7FEC" w:rsidRPr="002A059F" w:rsidRDefault="006C07A2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120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An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electronic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platform (i.e.,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computer,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hand-held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device)</w:t>
            </w:r>
          </w:p>
          <w:p w14:paraId="14F38D3E" w14:textId="77777777" w:rsidR="008A7FEC" w:rsidRPr="002A059F" w:rsidRDefault="008A7FEC">
            <w:pPr>
              <w:pStyle w:val="TableParagraph"/>
              <w:spacing w:before="4"/>
              <w:rPr>
                <w:rFonts w:ascii="Franklin Gothic Book" w:hAnsi="Franklin Gothic Book"/>
                <w:sz w:val="20"/>
                <w:szCs w:val="20"/>
              </w:rPr>
            </w:pPr>
          </w:p>
          <w:p w14:paraId="5E7E4802" w14:textId="4F071B18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DCE5D" wp14:editId="7229F774">
                      <wp:extent cx="6547485" cy="11430"/>
                      <wp:effectExtent l="6985" t="1270" r="8255" b="6350"/>
                      <wp:docPr id="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1430"/>
                                <a:chOff x="0" y="0"/>
                                <a:chExt cx="10311" cy="18"/>
                              </a:xfrm>
                            </wpg:grpSpPr>
                            <wps:wsp>
                              <wps:cNvPr id="10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311" cy="2"/>
                                </a:xfrm>
                                <a:custGeom>
                                  <a:avLst/>
                                  <a:gdLst>
                                    <a:gd name="T0" fmla="*/ 0 w 10311"/>
                                    <a:gd name="T1" fmla="*/ 9981 w 10311"/>
                                    <a:gd name="T2" fmla="*/ 9991 w 10311"/>
                                    <a:gd name="T3" fmla="*/ 10310 w 103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11">
                                      <a:moveTo>
                                        <a:pt x="0" y="0"/>
                                      </a:moveTo>
                                      <a:lnTo>
                                        <a:pt x="9981" y="0"/>
                                      </a:lnTo>
                                      <a:moveTo>
                                        <a:pt x="9991" y="0"/>
                                      </a:moveTo>
                                      <a:lnTo>
                                        <a:pt x="1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A49E1" id="docshapegroup5" o:spid="_x0000_s1026" style="width:515.55pt;height:.9pt;mso-position-horizontal-relative:char;mso-position-vertical-relative:line" coordsize="103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">
                      <v:shape id="docshape6" o:spid="_x0000_s1027" style="position:absolute;top:8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" path="m,l9981,t10,l10310,e" filled="f" strokeweight=".31328mm">
                        <v:stroke dashstyle="dash"/>
                        <v:path arrowok="t" o:connecttype="custom" o:connectlocs="0,0;9981,0;9991,0;1031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D9D4F51" w14:textId="77777777" w:rsidR="008A7FEC" w:rsidRPr="002A059F" w:rsidRDefault="006C07A2">
            <w:pPr>
              <w:pStyle w:val="TableParagraph"/>
              <w:spacing w:before="215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2.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do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one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following:</w:t>
            </w:r>
          </w:p>
          <w:p w14:paraId="06F8A10F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0B476CA2" w14:textId="5B338CF6" w:rsidR="008A7FEC" w:rsidRPr="002A059F" w:rsidRDefault="006C07A2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right="392" w:hanging="527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2A059F">
              <w:rPr>
                <w:rFonts w:ascii="Franklin Gothic Book" w:hAnsi="Franklin Gothic Book"/>
                <w:sz w:val="20"/>
                <w:szCs w:val="20"/>
              </w:rPr>
              <w:t>Personally</w:t>
            </w:r>
            <w:proofErr w:type="gramEnd"/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review participant responses to the measures in real time and determine each participant's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need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for clinical assessment;</w:t>
            </w:r>
          </w:p>
          <w:p w14:paraId="4E1F2E76" w14:textId="77777777" w:rsidR="008A7FEC" w:rsidRPr="002A059F" w:rsidRDefault="006C07A2">
            <w:pPr>
              <w:pStyle w:val="TableParagraph"/>
              <w:spacing w:before="119"/>
              <w:ind w:left="453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</w:p>
          <w:p w14:paraId="1D4633C5" w14:textId="674ED9B6" w:rsidR="008A7FEC" w:rsidRPr="002A059F" w:rsidRDefault="006C07A2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21"/>
              <w:ind w:right="521" w:hanging="541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Determine which of the measures’ questions/response combinations will trigger the safety plan and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evaluation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before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research staff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use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it with any participants</w:t>
            </w:r>
          </w:p>
          <w:p w14:paraId="293CCA4F" w14:textId="77777777" w:rsidR="008A7FEC" w:rsidRPr="002A059F" w:rsidRDefault="008A7FEC">
            <w:pPr>
              <w:pStyle w:val="TableParagraph"/>
              <w:spacing w:before="11"/>
              <w:rPr>
                <w:rFonts w:ascii="Franklin Gothic Book" w:hAnsi="Franklin Gothic Book"/>
                <w:sz w:val="20"/>
                <w:szCs w:val="20"/>
              </w:rPr>
            </w:pPr>
          </w:p>
          <w:p w14:paraId="1C2A05F4" w14:textId="77777777" w:rsidR="008A7FEC" w:rsidRPr="002A059F" w:rsidRDefault="006C07A2">
            <w:pPr>
              <w:pStyle w:val="TableParagraph"/>
              <w:ind w:left="107" w:right="169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IRB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does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not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need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details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regarding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which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questions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from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measures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would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trigger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 xml:space="preserve">this </w:t>
            </w:r>
            <w:proofErr w:type="gramStart"/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is</w:t>
            </w:r>
            <w:proofErr w:type="gramEnd"/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 xml:space="preserve"> done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by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a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i/>
                <w:color w:val="C00000"/>
                <w:sz w:val="20"/>
                <w:szCs w:val="20"/>
              </w:rPr>
              <w:t>licensed medical provider.</w:t>
            </w:r>
          </w:p>
          <w:p w14:paraId="13331F89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2B4D7F98" w14:textId="325F3036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5BD6ACB" wp14:editId="76B5AA9D">
                      <wp:extent cx="6546215" cy="11430"/>
                      <wp:effectExtent l="6985" t="8890" r="9525" b="8255"/>
                      <wp:docPr id="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6215" cy="11430"/>
                                <a:chOff x="0" y="0"/>
                                <a:chExt cx="10309" cy="18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2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1" y="9"/>
                                  <a:ext cx="2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C4ADB" id="docshapegroup7" o:spid="_x0000_s1026" style="width:515.45pt;height:.9pt;mso-position-horizontal-relative:char;mso-position-vertical-relative:line" coordsize="103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">
                      <v:line id="Line 6" o:spid="_x0000_s1027" style="position:absolute;visibility:visible;mso-wrap-style:square" from="0,9" to="822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" strokeweight=".31328mm">
                        <v:stroke dashstyle="dash"/>
                      </v:line>
                      <v:line id="Line 5" o:spid="_x0000_s1028" style="position:absolute;visibility:visible;mso-wrap-style:square" from="8231,9" to="1030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" strokeweight=".31328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  <w:p w14:paraId="5724C63B" w14:textId="77777777" w:rsidR="008A7FEC" w:rsidRPr="002A059F" w:rsidRDefault="006C07A2">
            <w:pPr>
              <w:pStyle w:val="TableParagraph"/>
              <w:spacing w:before="96" w:line="319" w:lineRule="exact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3.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staff (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RA,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graduate student,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undergraduate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student)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conducting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</w:p>
          <w:p w14:paraId="38D5A15F" w14:textId="77777777" w:rsidR="008A7FEC" w:rsidRPr="002A059F" w:rsidRDefault="006C07A2">
            <w:pPr>
              <w:pStyle w:val="TableParagraph"/>
              <w:spacing w:line="275" w:lineRule="exact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 xml:space="preserve">immediately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do one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 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 if 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 is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at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imminent risk 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harm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(check 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that apply):</w:t>
            </w:r>
          </w:p>
          <w:p w14:paraId="769C8E7A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6F12DDC5" w14:textId="37E83B30" w:rsidR="008A7FEC" w:rsidRPr="002A059F" w:rsidRDefault="006C07A2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Stop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contact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</w:p>
          <w:p w14:paraId="41D2CDB8" w14:textId="1BF4E141" w:rsidR="008A7FEC" w:rsidRPr="002A059F" w:rsidRDefault="006C07A2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20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Follow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State-designated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treatment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facility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incarcerated</w:t>
            </w:r>
          </w:p>
          <w:p w14:paraId="4F2AEF20" w14:textId="00D17918" w:rsidR="008A7FEC" w:rsidRPr="002A059F" w:rsidRDefault="006C07A2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20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N/A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–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provider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 be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 only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administering measures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in-person</w:t>
            </w:r>
          </w:p>
          <w:p w14:paraId="3D246BF4" w14:textId="77777777" w:rsidR="008A7FEC" w:rsidRPr="002A059F" w:rsidRDefault="008A7FEC">
            <w:pPr>
              <w:pStyle w:val="TableParagraph"/>
              <w:spacing w:before="10" w:after="1"/>
              <w:rPr>
                <w:rFonts w:ascii="Franklin Gothic Book" w:hAnsi="Franklin Gothic Book"/>
                <w:sz w:val="20"/>
                <w:szCs w:val="20"/>
              </w:rPr>
            </w:pPr>
          </w:p>
          <w:p w14:paraId="394E3480" w14:textId="443ED94F" w:rsidR="008A7FEC" w:rsidRPr="002A059F" w:rsidRDefault="00DF3DBF">
            <w:pPr>
              <w:pStyle w:val="TableParagraph"/>
              <w:spacing w:line="20" w:lineRule="exact"/>
              <w:ind w:left="9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95485D" wp14:editId="6C02D8AA">
                      <wp:extent cx="6547485" cy="11430"/>
                      <wp:effectExtent l="6985" t="7620" r="8255" b="0"/>
                      <wp:docPr id="4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1430"/>
                                <a:chOff x="0" y="0"/>
                                <a:chExt cx="10311" cy="18"/>
                              </a:xfrm>
                            </wpg:grpSpPr>
                            <wps:wsp>
                              <wps:cNvPr id="5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10311" cy="2"/>
                                </a:xfrm>
                                <a:custGeom>
                                  <a:avLst/>
                                  <a:gdLst>
                                    <a:gd name="T0" fmla="*/ 0 w 10311"/>
                                    <a:gd name="T1" fmla="*/ 9981 w 10311"/>
                                    <a:gd name="T2" fmla="*/ 9991 w 10311"/>
                                    <a:gd name="T3" fmla="*/ 10310 w 103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11">
                                      <a:moveTo>
                                        <a:pt x="0" y="0"/>
                                      </a:moveTo>
                                      <a:lnTo>
                                        <a:pt x="9981" y="0"/>
                                      </a:lnTo>
                                      <a:moveTo>
                                        <a:pt x="9991" y="0"/>
                                      </a:moveTo>
                                      <a:lnTo>
                                        <a:pt x="1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072FD" id="docshapegroup8" o:spid="_x0000_s1026" style="width:515.55pt;height:.9pt;mso-position-horizontal-relative:char;mso-position-vertical-relative:line" coordsize="103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">
                      <v:shape id="docshape9" o:spid="_x0000_s1027" style="position:absolute;top:8;width:10311;height:2;visibility:visible;mso-wrap-style:square;v-text-anchor:top" coordsize="10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" path="m,l9981,t10,l10310,e" filled="f" strokeweight=".31328mm">
                        <v:stroke dashstyle="dash"/>
                        <v:path arrowok="t" o:connecttype="custom" o:connectlocs="0,0;9981,0;9991,0;1031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840E992" w14:textId="7F1F3F51" w:rsidR="008A7FEC" w:rsidRPr="002A059F" w:rsidRDefault="006C07A2">
            <w:pPr>
              <w:pStyle w:val="TableParagraph"/>
              <w:spacing w:before="95"/>
              <w:ind w:left="107" w:right="468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4. If an electronic platform (i.e., computer, hand-held device) will be used to administer the measures and</w:t>
            </w:r>
            <w:r w:rsidR="009C1BF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someone will be present at the time of administration, you must affirm the following by checking the box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below:</w:t>
            </w:r>
          </w:p>
          <w:p w14:paraId="3D4D3C10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1DC339CD" w14:textId="7CE36AA0" w:rsidR="008A7FEC" w:rsidRPr="009C1BF4" w:rsidRDefault="006C07A2" w:rsidP="009C1BF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75" w:lineRule="exact"/>
              <w:ind w:left="420" w:hanging="360"/>
              <w:rPr>
                <w:rFonts w:ascii="Franklin Gothic Book" w:hAnsi="Franklin Gothic Book"/>
                <w:sz w:val="20"/>
                <w:szCs w:val="20"/>
              </w:rPr>
            </w:pPr>
            <w:r w:rsidRPr="009C1BF4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participant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is at imminent</w:t>
            </w:r>
            <w:r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risk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harm,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staff</w:t>
            </w:r>
            <w:r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present</w:t>
            </w:r>
            <w:r w:rsidRPr="009C1BF4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b/>
                <w:sz w:val="20"/>
                <w:szCs w:val="20"/>
              </w:rPr>
              <w:t>immediately</w:t>
            </w:r>
            <w:r w:rsidR="009C1BF4" w:rsidRPr="009C1BF4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stop</w:t>
            </w:r>
            <w:r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contact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C1BF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study’s</w:t>
            </w:r>
            <w:r w:rsidRPr="009C1BF4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licensed</w:t>
            </w:r>
            <w:r w:rsidRPr="009C1BF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9C1BF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provider.</w:t>
            </w:r>
          </w:p>
          <w:p w14:paraId="658D2212" w14:textId="77777777" w:rsidR="008A7FEC" w:rsidRPr="002A059F" w:rsidRDefault="006C07A2">
            <w:pPr>
              <w:pStyle w:val="TableParagraph"/>
              <w:spacing w:before="60"/>
              <w:ind w:left="107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Note:</w:t>
            </w:r>
            <w:r w:rsidRPr="002A059F">
              <w:rPr>
                <w:rFonts w:ascii="Franklin Gothic Book" w:hAnsi="Franklin Gothic Book"/>
                <w:i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Imminent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is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defined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as likely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happen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soon;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giving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signs of</w:t>
            </w:r>
            <w:r w:rsidRPr="002A059F">
              <w:rPr>
                <w:rFonts w:ascii="Franklin Gothic Book" w:hAnsi="Franklin Gothic Book"/>
                <w:i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immediate</w:t>
            </w:r>
            <w:r w:rsidRPr="002A059F">
              <w:rPr>
                <w:rFonts w:ascii="Franklin Gothic Book" w:hAnsi="Franklin Gothic Book"/>
                <w:i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i/>
                <w:sz w:val="20"/>
                <w:szCs w:val="20"/>
              </w:rPr>
              <w:t>occurrence.</w:t>
            </w:r>
          </w:p>
        </w:tc>
      </w:tr>
      <w:tr w:rsidR="008A7FEC" w:rsidRPr="002A059F" w14:paraId="516E6B63" w14:textId="77777777">
        <w:trPr>
          <w:trHeight w:val="516"/>
        </w:trPr>
        <w:tc>
          <w:tcPr>
            <w:tcW w:w="10728" w:type="dxa"/>
            <w:shd w:val="clear" w:color="auto" w:fill="F1F1F1"/>
          </w:tcPr>
          <w:p w14:paraId="0D640708" w14:textId="77777777" w:rsidR="008A7FEC" w:rsidRPr="002A059F" w:rsidRDefault="006C07A2">
            <w:pPr>
              <w:pStyle w:val="TableParagraph"/>
              <w:spacing w:before="119"/>
              <w:ind w:left="2562" w:right="255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CONTINUED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INVOLVEMENT</w:t>
            </w:r>
          </w:p>
        </w:tc>
      </w:tr>
      <w:tr w:rsidR="008A7FEC" w:rsidRPr="002A059F" w14:paraId="2E85FC38" w14:textId="77777777" w:rsidTr="009C1BF4">
        <w:trPr>
          <w:trHeight w:val="1988"/>
        </w:trPr>
        <w:tc>
          <w:tcPr>
            <w:tcW w:w="10728" w:type="dxa"/>
          </w:tcPr>
          <w:p w14:paraId="141A989F" w14:textId="77777777" w:rsidR="008A7FEC" w:rsidRPr="002A059F" w:rsidRDefault="006C07A2">
            <w:pPr>
              <w:pStyle w:val="TableParagraph"/>
              <w:spacing w:before="119"/>
              <w:ind w:left="107" w:right="200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Triggering the Safety Plan may impact a participant’s continued involvement in the study. If the Safety Plan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is triggered </w:t>
            </w:r>
            <w:r w:rsidRPr="002A059F">
              <w:rPr>
                <w:rFonts w:ascii="Franklin Gothic Book" w:hAnsi="Franklin Gothic Book"/>
                <w:sz w:val="20"/>
                <w:szCs w:val="20"/>
                <w:u w:val="single"/>
              </w:rPr>
              <w:t>and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the licensed medical provider determines there is no imminent risk of harm, then (choose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one):</w:t>
            </w:r>
          </w:p>
          <w:p w14:paraId="5B5DD591" w14:textId="34207724" w:rsidR="008A7FEC" w:rsidRPr="002A059F" w:rsidRDefault="006C07A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21"/>
              <w:ind w:hanging="32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study’s licensed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medical provider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determine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which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procedures may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continue</w:t>
            </w:r>
          </w:p>
          <w:p w14:paraId="39D6F24B" w14:textId="4FBC71A1" w:rsidR="008A7FEC" w:rsidRPr="002A059F" w:rsidRDefault="006C07A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20"/>
              <w:ind w:hanging="32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 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 withdrawn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from 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study. Describe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why:</w:t>
            </w:r>
          </w:p>
          <w:p w14:paraId="1A189A9E" w14:textId="77777777" w:rsidR="008A7FEC" w:rsidRDefault="006C07A2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tap here to</w:t>
            </w:r>
            <w:r w:rsidRPr="002A059F">
              <w:rPr>
                <w:rFonts w:ascii="Franklin Gothic Book" w:hAnsi="Franklin Gothic Book"/>
                <w:color w:val="808080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enter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  <w:p w14:paraId="6C20BC1A" w14:textId="77777777" w:rsidR="00BB6886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</w:p>
          <w:p w14:paraId="464AE48A" w14:textId="77777777" w:rsidR="00BB6886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</w:p>
          <w:p w14:paraId="05496B21" w14:textId="77777777" w:rsidR="00BB6886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color w:val="808080"/>
                <w:sz w:val="20"/>
                <w:szCs w:val="20"/>
              </w:rPr>
            </w:pPr>
          </w:p>
          <w:p w14:paraId="061A0031" w14:textId="422E4CE9" w:rsidR="00BB6886" w:rsidRPr="002A059F" w:rsidRDefault="00BB6886">
            <w:pPr>
              <w:pStyle w:val="TableParagraph"/>
              <w:spacing w:before="120"/>
              <w:ind w:left="708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529AE75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  <w:sectPr w:rsidR="008A7FEC" w:rsidRPr="002A059F">
          <w:pgSz w:w="12240" w:h="15840"/>
          <w:pgMar w:top="720" w:right="580" w:bottom="972" w:left="700" w:header="0" w:footer="357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8925"/>
      </w:tblGrid>
      <w:tr w:rsidR="008A7FEC" w:rsidRPr="002A059F" w14:paraId="0034F33C" w14:textId="77777777">
        <w:trPr>
          <w:trHeight w:val="537"/>
        </w:trPr>
        <w:tc>
          <w:tcPr>
            <w:tcW w:w="10728" w:type="dxa"/>
            <w:gridSpan w:val="2"/>
            <w:shd w:val="clear" w:color="auto" w:fill="F1F1F1"/>
          </w:tcPr>
          <w:p w14:paraId="0B16AE9A" w14:textId="77777777" w:rsidR="008A7FEC" w:rsidRPr="002A059F" w:rsidRDefault="006C07A2">
            <w:pPr>
              <w:pStyle w:val="TableParagraph"/>
              <w:spacing w:before="119"/>
              <w:ind w:left="2562" w:right="2558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RESOURCE/REFERRAL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LIST</w:t>
            </w:r>
          </w:p>
        </w:tc>
      </w:tr>
      <w:tr w:rsidR="008A7FEC" w:rsidRPr="002A059F" w14:paraId="6CAC0182" w14:textId="77777777" w:rsidTr="009C1BF4">
        <w:trPr>
          <w:trHeight w:val="1250"/>
        </w:trPr>
        <w:tc>
          <w:tcPr>
            <w:tcW w:w="10728" w:type="dxa"/>
            <w:gridSpan w:val="2"/>
          </w:tcPr>
          <w:p w14:paraId="0A63FB80" w14:textId="77777777" w:rsidR="008A7FEC" w:rsidRPr="002A059F" w:rsidRDefault="006C07A2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0" w:line="319" w:lineRule="exact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resource/referral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given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attached.</w:t>
            </w:r>
          </w:p>
          <w:p w14:paraId="04ED3874" w14:textId="77777777" w:rsidR="009C1BF4" w:rsidRDefault="006C07A2">
            <w:pPr>
              <w:pStyle w:val="TableParagraph"/>
              <w:spacing w:line="343" w:lineRule="auto"/>
              <w:ind w:left="407" w:right="1667" w:hanging="12"/>
              <w:rPr>
                <w:rFonts w:ascii="Franklin Gothic Book" w:hAnsi="Franklin Gothic Book"/>
                <w:spacing w:val="-57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when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 list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given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(e.g.,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at time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consent, after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review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assessments):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9C1BF4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    </w:t>
            </w:r>
          </w:p>
          <w:p w14:paraId="38B4018B" w14:textId="1EE2FC13" w:rsidR="008A7FEC" w:rsidRPr="002A059F" w:rsidRDefault="006C07A2">
            <w:pPr>
              <w:pStyle w:val="TableParagraph"/>
              <w:spacing w:line="343" w:lineRule="auto"/>
              <w:ind w:left="407" w:right="1667" w:hanging="12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 here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549FE09B" w14:textId="77777777">
        <w:trPr>
          <w:trHeight w:val="539"/>
        </w:trPr>
        <w:tc>
          <w:tcPr>
            <w:tcW w:w="10728" w:type="dxa"/>
            <w:gridSpan w:val="2"/>
            <w:shd w:val="clear" w:color="auto" w:fill="F1F1F1"/>
          </w:tcPr>
          <w:p w14:paraId="1DC2C8D9" w14:textId="77777777" w:rsidR="008A7FEC" w:rsidRPr="002A059F" w:rsidRDefault="006C07A2">
            <w:pPr>
              <w:pStyle w:val="TableParagraph"/>
              <w:spacing w:before="121"/>
              <w:ind w:left="511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1" w:name="_bookmark1"/>
            <w:bookmarkStart w:id="2" w:name="electronic_assessments"/>
            <w:bookmarkEnd w:id="1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CONDUCTING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ELECTRONICALLY</w:t>
            </w:r>
            <w:r w:rsidRPr="002A059F">
              <w:rPr>
                <w:rFonts w:ascii="Franklin Gothic Book" w:hAnsi="Franklin Gothic Book"/>
                <w:b/>
                <w:spacing w:val="1"/>
                <w:sz w:val="20"/>
                <w:szCs w:val="20"/>
              </w:rPr>
              <w:t xml:space="preserve"> </w:t>
            </w:r>
            <w:bookmarkEnd w:id="2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–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NOT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REVIEWED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TIME</w:t>
            </w:r>
          </w:p>
        </w:tc>
      </w:tr>
      <w:tr w:rsidR="008A7FEC" w:rsidRPr="002A059F" w14:paraId="1C04A895" w14:textId="77777777">
        <w:trPr>
          <w:trHeight w:val="3230"/>
        </w:trPr>
        <w:tc>
          <w:tcPr>
            <w:tcW w:w="10728" w:type="dxa"/>
            <w:gridSpan w:val="2"/>
          </w:tcPr>
          <w:p w14:paraId="147887DB" w14:textId="77777777" w:rsidR="008A7FEC" w:rsidRPr="002A059F" w:rsidRDefault="006C07A2">
            <w:pPr>
              <w:pStyle w:val="TableParagraph"/>
              <w:spacing w:before="119"/>
              <w:ind w:left="107" w:right="43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When using an electronic platform where participants’ responses will not be monitored/reviewed in real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time,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information/steps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required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check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boxes below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affirm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following:</w:t>
            </w:r>
          </w:p>
          <w:p w14:paraId="6F00A576" w14:textId="77777777" w:rsidR="008A7FEC" w:rsidRPr="002A059F" w:rsidRDefault="008A7FEC">
            <w:pPr>
              <w:pStyle w:val="TableParagraph"/>
              <w:spacing w:before="3"/>
              <w:rPr>
                <w:rFonts w:ascii="Franklin Gothic Book" w:hAnsi="Franklin Gothic Book"/>
                <w:sz w:val="20"/>
                <w:szCs w:val="20"/>
              </w:rPr>
            </w:pPr>
          </w:p>
          <w:p w14:paraId="06D895F5" w14:textId="67F400DF" w:rsidR="008A7FEC" w:rsidRPr="002A059F" w:rsidRDefault="006C07A2" w:rsidP="009C1BF4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156" w:hanging="3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The first and last assessment (if multiple assessments) include this statement: “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These assessments will</w:t>
            </w:r>
            <w:r w:rsidRPr="002A059F">
              <w:rPr>
                <w:rFonts w:ascii="Franklin Gothic Book" w:hAnsi="Franklin Gothic Book"/>
                <w:b/>
                <w:spacing w:val="-58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not be reviewed immediately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3E0846">
              <w:rPr>
                <w:rFonts w:ascii="Franklin Gothic Book" w:hAnsi="Franklin Gothic Book"/>
                <w:sz w:val="20"/>
                <w:szCs w:val="20"/>
              </w:rPr>
              <w:t>”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Everyone participating in this research study will receive a list of contacts</w:t>
            </w:r>
            <w:r w:rsidRPr="002A059F">
              <w:rPr>
                <w:rFonts w:ascii="Franklin Gothic Book" w:hAnsi="Franklin Gothic Book"/>
                <w:spacing w:val="-58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they want to speak to someone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about any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health</w:t>
            </w:r>
            <w:r w:rsidRPr="002A059F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concerns or abuse.”</w:t>
            </w:r>
          </w:p>
          <w:p w14:paraId="3DFD95AC" w14:textId="77777777" w:rsidR="008A7FEC" w:rsidRPr="002A059F" w:rsidRDefault="008A7FEC" w:rsidP="009C1BF4">
            <w:pPr>
              <w:pStyle w:val="TableParagraph"/>
              <w:spacing w:before="5"/>
              <w:ind w:left="403" w:hanging="343"/>
              <w:rPr>
                <w:rFonts w:ascii="Franklin Gothic Book" w:hAnsi="Franklin Gothic Book"/>
                <w:sz w:val="20"/>
                <w:szCs w:val="20"/>
              </w:rPr>
            </w:pPr>
          </w:p>
          <w:p w14:paraId="3129A7F9" w14:textId="3F852B3F" w:rsidR="009C1BF4" w:rsidRPr="009C1BF4" w:rsidRDefault="006C07A2" w:rsidP="009C1BF4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spacing w:before="1"/>
              <w:ind w:hanging="343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resource/referral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given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[attach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list].</w:t>
            </w:r>
            <w:r w:rsidR="009C1BF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9C1BF4">
              <w:rPr>
                <w:rFonts w:ascii="Franklin Gothic Book" w:hAnsi="Franklin Gothic Book"/>
                <w:sz w:val="20"/>
                <w:szCs w:val="20"/>
              </w:rPr>
              <w:t>State when the list will be given (e.g., at time of consent, after review of the assessments):</w:t>
            </w:r>
          </w:p>
          <w:p w14:paraId="3F0E2094" w14:textId="14F90B0D" w:rsidR="008A7FEC" w:rsidRPr="002A059F" w:rsidRDefault="006C07A2">
            <w:pPr>
              <w:pStyle w:val="TableParagraph"/>
              <w:spacing w:line="343" w:lineRule="auto"/>
              <w:ind w:left="407" w:right="1652" w:hanging="12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 here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7271F526" w14:textId="77777777">
        <w:trPr>
          <w:trHeight w:val="537"/>
        </w:trPr>
        <w:tc>
          <w:tcPr>
            <w:tcW w:w="10728" w:type="dxa"/>
            <w:gridSpan w:val="2"/>
            <w:shd w:val="clear" w:color="auto" w:fill="F1F1F1"/>
          </w:tcPr>
          <w:p w14:paraId="79C4154C" w14:textId="77777777" w:rsidR="008A7FEC" w:rsidRPr="002A059F" w:rsidRDefault="006C07A2">
            <w:pPr>
              <w:pStyle w:val="TableParagraph"/>
              <w:spacing w:before="119"/>
              <w:ind w:left="2562" w:right="2559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INTERNATIONAL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RESEARCH</w:t>
            </w:r>
          </w:p>
        </w:tc>
      </w:tr>
      <w:tr w:rsidR="008A7FEC" w:rsidRPr="002A059F" w14:paraId="34F7D164" w14:textId="77777777">
        <w:trPr>
          <w:trHeight w:val="1872"/>
        </w:trPr>
        <w:tc>
          <w:tcPr>
            <w:tcW w:w="1803" w:type="dxa"/>
          </w:tcPr>
          <w:p w14:paraId="18D6AC6B" w14:textId="77777777" w:rsidR="008A7FEC" w:rsidRPr="002A059F" w:rsidRDefault="006C07A2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20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Yes</w:t>
            </w:r>
            <w:r w:rsidRPr="002A059F">
              <w:rPr>
                <w:rFonts w:ascii="Franklin Gothic Book" w:hAnsi="Franklin Gothic Book"/>
                <w:spacing w:val="59"/>
                <w:sz w:val="20"/>
                <w:szCs w:val="20"/>
              </w:rPr>
              <w:t xml:space="preserve"> </w:t>
            </w:r>
            <w:r w:rsidRPr="002A05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A059F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  <w:tc>
          <w:tcPr>
            <w:tcW w:w="8925" w:type="dxa"/>
          </w:tcPr>
          <w:p w14:paraId="7EA130DA" w14:textId="77777777" w:rsidR="008A7FEC" w:rsidRPr="002A059F" w:rsidRDefault="006C07A2">
            <w:pPr>
              <w:pStyle w:val="TableParagraph"/>
              <w:spacing w:before="119"/>
              <w:ind w:left="10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involves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activities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outside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United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States. If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“no,”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skip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next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section.</w:t>
            </w:r>
          </w:p>
          <w:p w14:paraId="08DC0CF1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7CE922D5" w14:textId="77777777" w:rsidR="008A7FEC" w:rsidRPr="002A059F" w:rsidRDefault="006C07A2">
            <w:pPr>
              <w:pStyle w:val="TableParagraph"/>
              <w:ind w:left="10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If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“yes,”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countries:</w:t>
            </w:r>
          </w:p>
          <w:p w14:paraId="16EA48CE" w14:textId="77777777" w:rsidR="008A7FEC" w:rsidRPr="002A059F" w:rsidRDefault="006C07A2">
            <w:pPr>
              <w:pStyle w:val="TableParagraph"/>
              <w:spacing w:before="120"/>
              <w:ind w:left="105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tap here to</w:t>
            </w:r>
            <w:r w:rsidRPr="002A059F">
              <w:rPr>
                <w:rFonts w:ascii="Franklin Gothic Book" w:hAnsi="Franklin Gothic Book"/>
                <w:color w:val="808080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4E856FBE" w14:textId="77777777">
        <w:trPr>
          <w:trHeight w:val="5925"/>
        </w:trPr>
        <w:tc>
          <w:tcPr>
            <w:tcW w:w="10728" w:type="dxa"/>
            <w:gridSpan w:val="2"/>
          </w:tcPr>
          <w:p w14:paraId="2228B8E7" w14:textId="77777777" w:rsidR="008A7FEC" w:rsidRPr="002A059F" w:rsidRDefault="006C07A2">
            <w:pPr>
              <w:pStyle w:val="TableParagraph"/>
              <w:spacing w:before="121"/>
              <w:ind w:left="107" w:right="6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Each country may have its own reporting requirements. Based on the laws of the country or countries in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which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your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research is taking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place, please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confirm 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following (check</w:t>
            </w:r>
            <w:r w:rsidRPr="002A059F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 that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apply):</w:t>
            </w:r>
          </w:p>
          <w:p w14:paraId="0F4A4C04" w14:textId="77777777" w:rsidR="008A7FEC" w:rsidRPr="002A059F" w:rsidRDefault="008A7FEC">
            <w:pPr>
              <w:pStyle w:val="TableParagraph"/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</w:p>
          <w:p w14:paraId="3052DD9E" w14:textId="1FD6AB45" w:rsidR="008A7FEC" w:rsidRPr="002A059F" w:rsidRDefault="006C07A2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1057" w:hanging="541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culturally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sensitive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to 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population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area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which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taking place;</w:t>
            </w:r>
          </w:p>
          <w:p w14:paraId="760CB7A8" w14:textId="77777777" w:rsidR="008A7FEC" w:rsidRPr="002A059F" w:rsidRDefault="008A7FEC">
            <w:pPr>
              <w:pStyle w:val="TableParagraph"/>
              <w:spacing w:before="2"/>
              <w:rPr>
                <w:rFonts w:ascii="Franklin Gothic Book" w:hAnsi="Franklin Gothic Book"/>
                <w:sz w:val="20"/>
                <w:szCs w:val="20"/>
              </w:rPr>
            </w:pPr>
          </w:p>
          <w:p w14:paraId="60EEB040" w14:textId="7D6B01C5" w:rsidR="008A7FEC" w:rsidRPr="002A059F" w:rsidRDefault="006C07A2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right="560" w:hanging="519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We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follow/defer to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laws in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country/countries listed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above.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Regarding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mental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health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="00E66828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 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E66828">
              <w:rPr>
                <w:rFonts w:ascii="Franklin Gothic Book" w:hAnsi="Franklin Gothic Book"/>
                <w:spacing w:val="-1"/>
                <w:sz w:val="20"/>
                <w:szCs w:val="20"/>
              </w:rPr>
              <w:t>safety, t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country’s law(s) is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 follows:</w:t>
            </w:r>
          </w:p>
          <w:p w14:paraId="3FEC69C8" w14:textId="77777777" w:rsidR="008A7FEC" w:rsidRPr="002A059F" w:rsidRDefault="006C07A2">
            <w:pPr>
              <w:pStyle w:val="TableParagraph"/>
              <w:spacing w:before="119"/>
              <w:ind w:left="633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here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  <w:p w14:paraId="6BA2F206" w14:textId="77777777" w:rsidR="008A7FEC" w:rsidRPr="002A059F" w:rsidRDefault="008A7FEC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</w:p>
          <w:p w14:paraId="652BBE3F" w14:textId="77777777" w:rsidR="008A7FEC" w:rsidRPr="002A059F" w:rsidRDefault="008A7FEC">
            <w:pPr>
              <w:pStyle w:val="TableParagraph"/>
              <w:spacing w:before="2"/>
              <w:rPr>
                <w:rFonts w:ascii="Franklin Gothic Book" w:hAnsi="Franklin Gothic Book"/>
                <w:sz w:val="20"/>
                <w:szCs w:val="20"/>
              </w:rPr>
            </w:pPr>
          </w:p>
          <w:p w14:paraId="5A2E70A5" w14:textId="3218F605" w:rsidR="008A7FEC" w:rsidRPr="002A059F" w:rsidRDefault="006C07A2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374"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country/countries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A059F">
              <w:rPr>
                <w:rFonts w:ascii="Franklin Gothic Book" w:hAnsi="Franklin Gothic Book"/>
                <w:sz w:val="20"/>
                <w:szCs w:val="20"/>
              </w:rPr>
              <w:t>has</w:t>
            </w:r>
            <w:proofErr w:type="gramEnd"/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reporting law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regarding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mental health. We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will:</w:t>
            </w:r>
          </w:p>
          <w:p w14:paraId="42A44A26" w14:textId="77777777" w:rsidR="008A7FEC" w:rsidRPr="002A059F" w:rsidRDefault="006C07A2">
            <w:pPr>
              <w:pStyle w:val="TableParagraph"/>
              <w:numPr>
                <w:ilvl w:val="1"/>
                <w:numId w:val="3"/>
              </w:numPr>
              <w:tabs>
                <w:tab w:val="left" w:pos="1095"/>
              </w:tabs>
              <w:ind w:right="126" w:firstLine="0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proofErr w:type="spellStart"/>
            <w:r w:rsidRPr="002A059F">
              <w:rPr>
                <w:rFonts w:ascii="Franklin Gothic Book" w:hAnsi="Franklin Gothic Book"/>
                <w:sz w:val="20"/>
                <w:szCs w:val="20"/>
              </w:rPr>
              <w:t>i</w:t>
            </w:r>
            <w:proofErr w:type="spellEnd"/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) work with a </w:t>
            </w:r>
            <w:proofErr w:type="gramStart"/>
            <w:r w:rsidRPr="002A059F">
              <w:rPr>
                <w:rFonts w:ascii="Franklin Gothic Book" w:hAnsi="Franklin Gothic Book"/>
                <w:sz w:val="20"/>
                <w:szCs w:val="20"/>
              </w:rPr>
              <w:t>local health clinic / local community health providers</w:t>
            </w:r>
            <w:proofErr w:type="gramEnd"/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and a resource/referral list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given to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participants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[attach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list].</w:t>
            </w:r>
            <w:r w:rsidRPr="002A059F">
              <w:rPr>
                <w:rFonts w:ascii="Franklin Gothic Book" w:hAnsi="Franklin Gothic Book"/>
                <w:spacing w:val="59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when the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 will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given (e.g.,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at time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consent,</w:t>
            </w:r>
            <w:r w:rsidRPr="002A059F">
              <w:rPr>
                <w:rFonts w:ascii="Franklin Gothic Book" w:hAnsi="Franklin Gothic Book"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after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review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 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assessments):</w:t>
            </w:r>
          </w:p>
          <w:p w14:paraId="33BD7656" w14:textId="77777777" w:rsidR="008A7FEC" w:rsidRPr="002A059F" w:rsidRDefault="006C07A2">
            <w:pPr>
              <w:pStyle w:val="TableParagraph"/>
              <w:spacing w:before="119"/>
              <w:ind w:left="82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</w:p>
          <w:p w14:paraId="0671959E" w14:textId="22E1FB80" w:rsidR="008A7FEC" w:rsidRPr="002A059F" w:rsidRDefault="006C07A2" w:rsidP="003E0846">
            <w:pPr>
              <w:pStyle w:val="TableParagraph"/>
              <w:numPr>
                <w:ilvl w:val="1"/>
                <w:numId w:val="3"/>
              </w:numPr>
              <w:tabs>
                <w:tab w:val="left" w:pos="1036"/>
                <w:tab w:val="left" w:pos="9600"/>
              </w:tabs>
              <w:spacing w:before="121"/>
              <w:ind w:right="40" w:firstLine="0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(ii)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Follow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procedures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listed in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2A059F">
              <w:rPr>
                <w:rFonts w:ascii="Franklin Gothic Book" w:hAnsi="Franklin Gothic Book"/>
                <w:color w:val="0462C1"/>
                <w:spacing w:val="-1"/>
                <w:sz w:val="20"/>
                <w:szCs w:val="20"/>
              </w:rPr>
              <w:t xml:space="preserve"> </w:t>
            </w:r>
            <w:hyperlink w:anchor="_bookmark0" w:history="1">
              <w:r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Safety</w:t>
              </w:r>
              <w:r w:rsidRPr="002A059F">
                <w:rPr>
                  <w:rFonts w:ascii="Franklin Gothic Book" w:hAnsi="Franklin Gothic Book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Plan Procedures</w:t>
              </w:r>
              <w:r w:rsidRPr="002A059F">
                <w:rPr>
                  <w:rFonts w:ascii="Franklin Gothic Book" w:hAnsi="Franklin Gothic Book"/>
                  <w:color w:val="0462C1"/>
                  <w:sz w:val="20"/>
                  <w:szCs w:val="20"/>
                </w:rPr>
                <w:t xml:space="preserve"> </w:t>
              </w:r>
            </w:hyperlink>
            <w:r w:rsidRPr="002A059F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Pr="002A059F">
              <w:rPr>
                <w:rFonts w:ascii="Franklin Gothic Book" w:hAnsi="Franklin Gothic Book"/>
                <w:color w:val="0462C1"/>
                <w:spacing w:val="-2"/>
                <w:sz w:val="20"/>
                <w:szCs w:val="20"/>
              </w:rPr>
              <w:t xml:space="preserve"> </w:t>
            </w:r>
            <w:hyperlink w:anchor="_bookmark1" w:history="1">
              <w:r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Conducting</w:t>
              </w:r>
              <w:r w:rsidRPr="002A059F">
                <w:rPr>
                  <w:rFonts w:ascii="Franklin Gothic Book" w:hAnsi="Franklin Gothic Book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Assessments</w:t>
              </w:r>
            </w:hyperlink>
            <w:r w:rsidR="003E0846">
              <w:rPr>
                <w:rFonts w:ascii="Franklin Gothic Book" w:hAnsi="Franklin Gothic Book"/>
                <w:color w:val="0462C1"/>
                <w:sz w:val="20"/>
                <w:szCs w:val="20"/>
                <w:u w:val="single" w:color="0462C1"/>
              </w:rPr>
              <w:t xml:space="preserve"> </w:t>
            </w:r>
            <w:r w:rsidRPr="002A059F">
              <w:rPr>
                <w:rFonts w:ascii="Franklin Gothic Book" w:hAnsi="Franklin Gothic Book"/>
                <w:color w:val="0462C1"/>
                <w:spacing w:val="-57"/>
                <w:sz w:val="20"/>
                <w:szCs w:val="20"/>
              </w:rPr>
              <w:t xml:space="preserve"> </w:t>
            </w:r>
            <w:hyperlink w:anchor="_bookmark1" w:history="1">
              <w:r w:rsidRPr="002A059F">
                <w:rPr>
                  <w:rFonts w:ascii="Franklin Gothic Book" w:hAnsi="Franklin Gothic Book"/>
                  <w:color w:val="0462C1"/>
                  <w:sz w:val="20"/>
                  <w:szCs w:val="20"/>
                  <w:u w:val="single" w:color="0462C1"/>
                </w:rPr>
                <w:t>Electronically</w:t>
              </w:r>
              <w:r w:rsidRPr="002A059F">
                <w:rPr>
                  <w:rFonts w:ascii="Franklin Gothic Book" w:hAnsi="Franklin Gothic Book"/>
                  <w:color w:val="0462C1"/>
                  <w:spacing w:val="-1"/>
                  <w:sz w:val="20"/>
                  <w:szCs w:val="20"/>
                </w:rPr>
                <w:t xml:space="preserve"> </w:t>
              </w:r>
            </w:hyperlink>
            <w:r w:rsidRPr="002A059F">
              <w:rPr>
                <w:rFonts w:ascii="Franklin Gothic Book" w:hAnsi="Franklin Gothic Book"/>
                <w:sz w:val="20"/>
                <w:szCs w:val="20"/>
              </w:rPr>
              <w:t>section.</w:t>
            </w:r>
          </w:p>
        </w:tc>
      </w:tr>
    </w:tbl>
    <w:p w14:paraId="701C9F57" w14:textId="77777777" w:rsidR="008A7FEC" w:rsidRPr="002A059F" w:rsidRDefault="008A7FEC">
      <w:pPr>
        <w:rPr>
          <w:rFonts w:ascii="Franklin Gothic Book" w:hAnsi="Franklin Gothic Book"/>
          <w:sz w:val="20"/>
          <w:szCs w:val="20"/>
        </w:rPr>
        <w:sectPr w:rsidR="008A7FEC" w:rsidRPr="002A059F">
          <w:type w:val="continuous"/>
          <w:pgSz w:w="12240" w:h="15840"/>
          <w:pgMar w:top="720" w:right="580" w:bottom="540" w:left="700" w:header="0" w:footer="357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8A7FEC" w:rsidRPr="002A059F" w14:paraId="19BBF3FC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1519CC36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ADDITIONAL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INFORMATION</w:t>
            </w:r>
            <w:r w:rsidRPr="002A059F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(OPTIONAL)</w:t>
            </w:r>
          </w:p>
        </w:tc>
      </w:tr>
      <w:tr w:rsidR="008A7FEC" w:rsidRPr="002A059F" w14:paraId="737161F1" w14:textId="77777777">
        <w:trPr>
          <w:trHeight w:val="1216"/>
        </w:trPr>
        <w:tc>
          <w:tcPr>
            <w:tcW w:w="10728" w:type="dxa"/>
          </w:tcPr>
          <w:p w14:paraId="5A8BBF25" w14:textId="77777777" w:rsidR="008A7FEC" w:rsidRPr="002A059F" w:rsidRDefault="006C07A2">
            <w:pPr>
              <w:pStyle w:val="TableParagraph"/>
              <w:spacing w:before="119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Please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describe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Safety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Plan procedures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addressed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above:</w:t>
            </w:r>
          </w:p>
          <w:p w14:paraId="3E30DBE9" w14:textId="77777777" w:rsidR="008A7FEC" w:rsidRPr="002A059F" w:rsidRDefault="006C07A2">
            <w:pPr>
              <w:pStyle w:val="TableParagraph"/>
              <w:ind w:left="107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or tap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here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  <w:tr w:rsidR="008A7FEC" w:rsidRPr="002A059F" w14:paraId="7D0B7A34" w14:textId="77777777">
        <w:trPr>
          <w:trHeight w:val="515"/>
        </w:trPr>
        <w:tc>
          <w:tcPr>
            <w:tcW w:w="10728" w:type="dxa"/>
            <w:shd w:val="clear" w:color="auto" w:fill="F1F1F1"/>
          </w:tcPr>
          <w:p w14:paraId="5FC754C2" w14:textId="77777777" w:rsidR="008A7FEC" w:rsidRPr="002A059F" w:rsidRDefault="006C07A2">
            <w:pPr>
              <w:pStyle w:val="TableParagraph"/>
              <w:spacing w:before="119"/>
              <w:ind w:left="2562" w:right="25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3" w:name="_bookmark2"/>
            <w:bookmarkEnd w:id="3"/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b/>
                <w:spacing w:val="-5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CHECKLIST</w:t>
            </w:r>
          </w:p>
        </w:tc>
      </w:tr>
      <w:tr w:rsidR="008A7FEC" w:rsidRPr="002A059F" w14:paraId="083A5FF7" w14:textId="77777777">
        <w:trPr>
          <w:trHeight w:val="7870"/>
        </w:trPr>
        <w:tc>
          <w:tcPr>
            <w:tcW w:w="10728" w:type="dxa"/>
          </w:tcPr>
          <w:p w14:paraId="3C5C1407" w14:textId="77777777" w:rsidR="008A7FEC" w:rsidRPr="002A059F" w:rsidRDefault="006C07A2">
            <w:pPr>
              <w:pStyle w:val="TableParagraph"/>
              <w:spacing w:before="123" w:line="237" w:lineRule="auto"/>
              <w:ind w:left="107" w:right="2717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This is not an all-inclusive list. Please add any assessments that are not listed.</w:t>
            </w:r>
            <w:r w:rsidRPr="002A059F">
              <w:rPr>
                <w:rFonts w:ascii="Franklin Gothic Book" w:hAnsi="Franklin Gothic Book"/>
                <w:b/>
                <w:spacing w:val="-57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Check</w:t>
            </w:r>
            <w:r w:rsidRPr="002A059F">
              <w:rPr>
                <w:rFonts w:ascii="Franklin Gothic Book" w:hAnsi="Franklin Gothic Book"/>
                <w:b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b/>
                <w:sz w:val="20"/>
                <w:szCs w:val="20"/>
              </w:rPr>
              <w:t>all that apply:</w:t>
            </w:r>
          </w:p>
          <w:p w14:paraId="33792331" w14:textId="77777777" w:rsidR="008A7FEC" w:rsidRPr="002A059F" w:rsidRDefault="008A7FEC">
            <w:pPr>
              <w:pStyle w:val="TableParagraph"/>
              <w:spacing w:before="4"/>
              <w:rPr>
                <w:rFonts w:ascii="Franklin Gothic Book" w:hAnsi="Franklin Gothic Book"/>
                <w:sz w:val="20"/>
                <w:szCs w:val="20"/>
              </w:rPr>
            </w:pPr>
          </w:p>
          <w:p w14:paraId="4947CFB0" w14:textId="5A1E1504" w:rsidR="008A7FEC" w:rsidRPr="002A059F" w:rsidRDefault="006C07A2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Beck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BDI,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BDI-II,</w:t>
            </w:r>
            <w:r w:rsidRPr="002A059F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BAI,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BSS,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BYI-II)</w:t>
            </w:r>
          </w:p>
          <w:p w14:paraId="62F77850" w14:textId="77777777" w:rsidR="008A7FEC" w:rsidRPr="002A059F" w:rsidRDefault="008A7FEC">
            <w:pPr>
              <w:pStyle w:val="TableParagraph"/>
              <w:spacing w:before="4"/>
              <w:rPr>
                <w:rFonts w:ascii="Franklin Gothic Book" w:hAnsi="Franklin Gothic Book"/>
                <w:sz w:val="20"/>
                <w:szCs w:val="20"/>
              </w:rPr>
            </w:pPr>
          </w:p>
          <w:p w14:paraId="4ACF8C0C" w14:textId="14CD2FA2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CDI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CDI-2)</w:t>
            </w:r>
          </w:p>
          <w:p w14:paraId="173C9349" w14:textId="77777777" w:rsidR="008A7FEC" w:rsidRPr="002A059F" w:rsidRDefault="008A7FEC">
            <w:pPr>
              <w:pStyle w:val="TableParagraph"/>
              <w:spacing w:before="9"/>
              <w:rPr>
                <w:rFonts w:ascii="Franklin Gothic Book" w:hAnsi="Franklin Gothic Book"/>
                <w:sz w:val="20"/>
                <w:szCs w:val="20"/>
              </w:rPr>
            </w:pPr>
          </w:p>
          <w:p w14:paraId="09EB12B7" w14:textId="21BCA253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CES-D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CES-D,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CESD-R)</w:t>
            </w:r>
          </w:p>
          <w:p w14:paraId="1A39BCFE" w14:textId="77777777" w:rsidR="008A7FEC" w:rsidRPr="002A059F" w:rsidRDefault="008A7FEC">
            <w:pPr>
              <w:pStyle w:val="TableParagraph"/>
              <w:spacing w:before="8"/>
              <w:rPr>
                <w:rFonts w:ascii="Franklin Gothic Book" w:hAnsi="Franklin Gothic Book"/>
                <w:sz w:val="20"/>
                <w:szCs w:val="20"/>
              </w:rPr>
            </w:pPr>
          </w:p>
          <w:p w14:paraId="34140CD4" w14:textId="77777777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Depression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Anxiety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Stress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Scales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(DASS)</w:t>
            </w:r>
          </w:p>
          <w:p w14:paraId="003CEF78" w14:textId="77777777" w:rsidR="008A7FEC" w:rsidRPr="002A059F" w:rsidRDefault="008A7FEC">
            <w:pPr>
              <w:pStyle w:val="TableParagraph"/>
              <w:spacing w:before="9"/>
              <w:rPr>
                <w:rFonts w:ascii="Franklin Gothic Book" w:hAnsi="Franklin Gothic Book"/>
                <w:sz w:val="20"/>
                <w:szCs w:val="20"/>
              </w:rPr>
            </w:pPr>
          </w:p>
          <w:p w14:paraId="3CBB88E3" w14:textId="4EF6CC55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ICD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Assessments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ICD-10)</w:t>
            </w:r>
          </w:p>
          <w:p w14:paraId="017F5273" w14:textId="77777777" w:rsidR="008A7FEC" w:rsidRPr="002A059F" w:rsidRDefault="008A7FEC">
            <w:pPr>
              <w:pStyle w:val="TableParagraph"/>
              <w:spacing w:before="9"/>
              <w:rPr>
                <w:rFonts w:ascii="Franklin Gothic Book" w:hAnsi="Franklin Gothic Book"/>
                <w:sz w:val="20"/>
                <w:szCs w:val="20"/>
              </w:rPr>
            </w:pPr>
          </w:p>
          <w:p w14:paraId="0C8AA972" w14:textId="08487719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Structured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Diagnostic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Interviews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DSM-5)</w:t>
            </w:r>
          </w:p>
          <w:p w14:paraId="3E933F93" w14:textId="77777777" w:rsidR="008A7FEC" w:rsidRPr="002A059F" w:rsidRDefault="008A7FEC">
            <w:pPr>
              <w:pStyle w:val="TableParagraph"/>
              <w:spacing w:before="8"/>
              <w:rPr>
                <w:rFonts w:ascii="Franklin Gothic Book" w:hAnsi="Franklin Gothic Book"/>
                <w:sz w:val="20"/>
                <w:szCs w:val="20"/>
              </w:rPr>
            </w:pPr>
          </w:p>
          <w:p w14:paraId="31FAC27B" w14:textId="577E8116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Kessler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Family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Screening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Scales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E66828" w:rsidRPr="002A059F">
              <w:rPr>
                <w:rFonts w:ascii="Franklin Gothic Book" w:hAnsi="Franklin Gothic Book"/>
                <w:sz w:val="20"/>
                <w:szCs w:val="20"/>
              </w:rPr>
              <w:t>e.g.,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 xml:space="preserve"> K6,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K10)</w:t>
            </w:r>
          </w:p>
          <w:p w14:paraId="7C03C332" w14:textId="77777777" w:rsidR="008A7FEC" w:rsidRPr="002A059F" w:rsidRDefault="008A7FEC">
            <w:pPr>
              <w:pStyle w:val="TableParagraph"/>
              <w:spacing w:before="9"/>
              <w:rPr>
                <w:rFonts w:ascii="Franklin Gothic Book" w:hAnsi="Franklin Gothic Book"/>
                <w:sz w:val="20"/>
                <w:szCs w:val="20"/>
              </w:rPr>
            </w:pPr>
          </w:p>
          <w:p w14:paraId="37643F30" w14:textId="77777777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/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Assess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suicide and/or homicide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risk</w:t>
            </w:r>
          </w:p>
          <w:p w14:paraId="1BD8EF2E" w14:textId="77777777" w:rsidR="008A7FEC" w:rsidRPr="002A059F" w:rsidRDefault="008A7FEC">
            <w:pPr>
              <w:pStyle w:val="TableParagraph"/>
              <w:spacing w:before="8"/>
              <w:rPr>
                <w:rFonts w:ascii="Franklin Gothic Book" w:hAnsi="Franklin Gothic Book"/>
                <w:sz w:val="20"/>
                <w:szCs w:val="20"/>
              </w:rPr>
            </w:pPr>
          </w:p>
          <w:p w14:paraId="6C5C69E9" w14:textId="77777777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Illinois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Snapshot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Early</w:t>
            </w:r>
            <w:r w:rsidRPr="002A059F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Literacy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sz w:val="20"/>
                <w:szCs w:val="20"/>
              </w:rPr>
              <w:t>(ISEL)</w:t>
            </w:r>
          </w:p>
          <w:p w14:paraId="3058044F" w14:textId="77777777" w:rsidR="008A7FEC" w:rsidRPr="002A059F" w:rsidRDefault="008A7FEC">
            <w:pPr>
              <w:pStyle w:val="TableParagraph"/>
              <w:spacing w:before="9"/>
              <w:rPr>
                <w:rFonts w:ascii="Franklin Gothic Book" w:hAnsi="Franklin Gothic Book"/>
                <w:sz w:val="20"/>
                <w:szCs w:val="20"/>
              </w:rPr>
            </w:pPr>
          </w:p>
          <w:p w14:paraId="3BAA1D7F" w14:textId="77777777" w:rsidR="008A7FEC" w:rsidRPr="002A059F" w:rsidRDefault="006C07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hanging="268"/>
              <w:rPr>
                <w:rFonts w:ascii="Franklin Gothic Book" w:hAnsi="Franklin Gothic Book"/>
                <w:sz w:val="20"/>
                <w:szCs w:val="20"/>
              </w:rPr>
            </w:pPr>
            <w:r w:rsidRPr="002A059F">
              <w:rPr>
                <w:rFonts w:ascii="Franklin Gothic Book" w:hAnsi="Franklin Gothic Book"/>
                <w:sz w:val="20"/>
                <w:szCs w:val="20"/>
              </w:rPr>
              <w:t>Other:</w:t>
            </w:r>
            <w:r w:rsidRPr="002A059F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Click or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tap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here</w:t>
            </w:r>
            <w:r w:rsidRPr="002A059F">
              <w:rPr>
                <w:rFonts w:ascii="Franklin Gothic Book" w:hAnsi="Franklin Gothic Book"/>
                <w:color w:val="808080"/>
                <w:spacing w:val="-2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to enter</w:t>
            </w:r>
            <w:r w:rsidRPr="002A059F">
              <w:rPr>
                <w:rFonts w:ascii="Franklin Gothic Book" w:hAnsi="Franklin Gothic Book"/>
                <w:color w:val="808080"/>
                <w:spacing w:val="-1"/>
                <w:sz w:val="20"/>
                <w:szCs w:val="20"/>
              </w:rPr>
              <w:t xml:space="preserve"> </w:t>
            </w:r>
            <w:r w:rsidRPr="002A059F">
              <w:rPr>
                <w:rFonts w:ascii="Franklin Gothic Book" w:hAnsi="Franklin Gothic Book"/>
                <w:color w:val="808080"/>
                <w:sz w:val="20"/>
                <w:szCs w:val="20"/>
              </w:rPr>
              <w:t>text.</w:t>
            </w:r>
          </w:p>
        </w:tc>
      </w:tr>
    </w:tbl>
    <w:p w14:paraId="42803D81" w14:textId="77777777" w:rsidR="006C07A2" w:rsidRPr="002A059F" w:rsidRDefault="006C07A2">
      <w:pPr>
        <w:rPr>
          <w:rFonts w:ascii="Franklin Gothic Book" w:hAnsi="Franklin Gothic Book"/>
          <w:sz w:val="20"/>
          <w:szCs w:val="20"/>
        </w:rPr>
      </w:pPr>
    </w:p>
    <w:sectPr w:rsidR="006C07A2" w:rsidRPr="002A059F">
      <w:type w:val="continuous"/>
      <w:pgSz w:w="12240" w:h="15840"/>
      <w:pgMar w:top="720" w:right="580" w:bottom="540" w:left="7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3A6F" w14:textId="77777777" w:rsidR="006C07A2" w:rsidRDefault="006C07A2">
      <w:r>
        <w:separator/>
      </w:r>
    </w:p>
  </w:endnote>
  <w:endnote w:type="continuationSeparator" w:id="0">
    <w:p w14:paraId="79B3B80B" w14:textId="77777777" w:rsidR="006C07A2" w:rsidRDefault="006C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8"/>
        <w:szCs w:val="18"/>
      </w:rPr>
      <w:id w:val="147911240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13E09" w14:textId="439E59AF" w:rsidR="00BB6886" w:rsidRPr="00BB6886" w:rsidRDefault="00BB6886">
            <w:pPr>
              <w:pStyle w:val="Footer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6/2/2021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  <w:r w:rsidRPr="00BB6886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BB688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BB6886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BB6886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BB688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9A77E2" w14:textId="77777777" w:rsidR="009C1BF4" w:rsidRDefault="009C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F1D0" w14:textId="77777777" w:rsidR="006C07A2" w:rsidRDefault="006C07A2">
      <w:r>
        <w:separator/>
      </w:r>
    </w:p>
  </w:footnote>
  <w:footnote w:type="continuationSeparator" w:id="0">
    <w:p w14:paraId="5ED1EB9F" w14:textId="77777777" w:rsidR="006C07A2" w:rsidRDefault="006C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BF9"/>
    <w:multiLevelType w:val="hybridMultilevel"/>
    <w:tmpl w:val="0F6CF49C"/>
    <w:lvl w:ilvl="0" w:tplc="9B5A5CF2">
      <w:numFmt w:val="bullet"/>
      <w:lvlText w:val="☐"/>
      <w:lvlJc w:val="left"/>
      <w:pPr>
        <w:ind w:left="40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3AFCE8">
      <w:numFmt w:val="bullet"/>
      <w:lvlText w:val="•"/>
      <w:lvlJc w:val="left"/>
      <w:pPr>
        <w:ind w:left="1431" w:hanging="300"/>
      </w:pPr>
      <w:rPr>
        <w:rFonts w:hint="default"/>
        <w:lang w:val="en-US" w:eastAsia="en-US" w:bidi="ar-SA"/>
      </w:rPr>
    </w:lvl>
    <w:lvl w:ilvl="2" w:tplc="061E26C6">
      <w:numFmt w:val="bullet"/>
      <w:lvlText w:val="•"/>
      <w:lvlJc w:val="left"/>
      <w:pPr>
        <w:ind w:left="2463" w:hanging="300"/>
      </w:pPr>
      <w:rPr>
        <w:rFonts w:hint="default"/>
        <w:lang w:val="en-US" w:eastAsia="en-US" w:bidi="ar-SA"/>
      </w:rPr>
    </w:lvl>
    <w:lvl w:ilvl="3" w:tplc="BEA2E4C2">
      <w:numFmt w:val="bullet"/>
      <w:lvlText w:val="•"/>
      <w:lvlJc w:val="left"/>
      <w:pPr>
        <w:ind w:left="3495" w:hanging="300"/>
      </w:pPr>
      <w:rPr>
        <w:rFonts w:hint="default"/>
        <w:lang w:val="en-US" w:eastAsia="en-US" w:bidi="ar-SA"/>
      </w:rPr>
    </w:lvl>
    <w:lvl w:ilvl="4" w:tplc="7BE0CB86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5" w:tplc="7D8CD924">
      <w:numFmt w:val="bullet"/>
      <w:lvlText w:val="•"/>
      <w:lvlJc w:val="left"/>
      <w:pPr>
        <w:ind w:left="5559" w:hanging="300"/>
      </w:pPr>
      <w:rPr>
        <w:rFonts w:hint="default"/>
        <w:lang w:val="en-US" w:eastAsia="en-US" w:bidi="ar-SA"/>
      </w:rPr>
    </w:lvl>
    <w:lvl w:ilvl="6" w:tplc="BE44DE80">
      <w:numFmt w:val="bullet"/>
      <w:lvlText w:val="•"/>
      <w:lvlJc w:val="left"/>
      <w:pPr>
        <w:ind w:left="6590" w:hanging="300"/>
      </w:pPr>
      <w:rPr>
        <w:rFonts w:hint="default"/>
        <w:lang w:val="en-US" w:eastAsia="en-US" w:bidi="ar-SA"/>
      </w:rPr>
    </w:lvl>
    <w:lvl w:ilvl="7" w:tplc="5F860A96">
      <w:numFmt w:val="bullet"/>
      <w:lvlText w:val="•"/>
      <w:lvlJc w:val="left"/>
      <w:pPr>
        <w:ind w:left="7622" w:hanging="300"/>
      </w:pPr>
      <w:rPr>
        <w:rFonts w:hint="default"/>
        <w:lang w:val="en-US" w:eastAsia="en-US" w:bidi="ar-SA"/>
      </w:rPr>
    </w:lvl>
    <w:lvl w:ilvl="8" w:tplc="9014C35C">
      <w:numFmt w:val="bullet"/>
      <w:lvlText w:val="•"/>
      <w:lvlJc w:val="left"/>
      <w:pPr>
        <w:ind w:left="8654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C9B4807"/>
    <w:multiLevelType w:val="hybridMultilevel"/>
    <w:tmpl w:val="F210E976"/>
    <w:lvl w:ilvl="0" w:tplc="E16ECFF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F82330">
      <w:numFmt w:val="bullet"/>
      <w:lvlText w:val="•"/>
      <w:lvlJc w:val="left"/>
      <w:pPr>
        <w:ind w:left="521" w:hanging="267"/>
      </w:pPr>
      <w:rPr>
        <w:rFonts w:hint="default"/>
        <w:lang w:val="en-US" w:eastAsia="en-US" w:bidi="ar-SA"/>
      </w:rPr>
    </w:lvl>
    <w:lvl w:ilvl="2" w:tplc="3F52B864">
      <w:numFmt w:val="bullet"/>
      <w:lvlText w:val="•"/>
      <w:lvlJc w:val="left"/>
      <w:pPr>
        <w:ind w:left="662" w:hanging="267"/>
      </w:pPr>
      <w:rPr>
        <w:rFonts w:hint="default"/>
        <w:lang w:val="en-US" w:eastAsia="en-US" w:bidi="ar-SA"/>
      </w:rPr>
    </w:lvl>
    <w:lvl w:ilvl="3" w:tplc="507AD11C">
      <w:numFmt w:val="bullet"/>
      <w:lvlText w:val="•"/>
      <w:lvlJc w:val="left"/>
      <w:pPr>
        <w:ind w:left="803" w:hanging="267"/>
      </w:pPr>
      <w:rPr>
        <w:rFonts w:hint="default"/>
        <w:lang w:val="en-US" w:eastAsia="en-US" w:bidi="ar-SA"/>
      </w:rPr>
    </w:lvl>
    <w:lvl w:ilvl="4" w:tplc="A8C8AAD8">
      <w:numFmt w:val="bullet"/>
      <w:lvlText w:val="•"/>
      <w:lvlJc w:val="left"/>
      <w:pPr>
        <w:ind w:left="945" w:hanging="267"/>
      </w:pPr>
      <w:rPr>
        <w:rFonts w:hint="default"/>
        <w:lang w:val="en-US" w:eastAsia="en-US" w:bidi="ar-SA"/>
      </w:rPr>
    </w:lvl>
    <w:lvl w:ilvl="5" w:tplc="96D03DE4">
      <w:numFmt w:val="bullet"/>
      <w:lvlText w:val="•"/>
      <w:lvlJc w:val="left"/>
      <w:pPr>
        <w:ind w:left="1086" w:hanging="267"/>
      </w:pPr>
      <w:rPr>
        <w:rFonts w:hint="default"/>
        <w:lang w:val="en-US" w:eastAsia="en-US" w:bidi="ar-SA"/>
      </w:rPr>
    </w:lvl>
    <w:lvl w:ilvl="6" w:tplc="A75CFE9E">
      <w:numFmt w:val="bullet"/>
      <w:lvlText w:val="•"/>
      <w:lvlJc w:val="left"/>
      <w:pPr>
        <w:ind w:left="1227" w:hanging="267"/>
      </w:pPr>
      <w:rPr>
        <w:rFonts w:hint="default"/>
        <w:lang w:val="en-US" w:eastAsia="en-US" w:bidi="ar-SA"/>
      </w:rPr>
    </w:lvl>
    <w:lvl w:ilvl="7" w:tplc="94A6112C">
      <w:numFmt w:val="bullet"/>
      <w:lvlText w:val="•"/>
      <w:lvlJc w:val="left"/>
      <w:pPr>
        <w:ind w:left="1369" w:hanging="267"/>
      </w:pPr>
      <w:rPr>
        <w:rFonts w:hint="default"/>
        <w:lang w:val="en-US" w:eastAsia="en-US" w:bidi="ar-SA"/>
      </w:rPr>
    </w:lvl>
    <w:lvl w:ilvl="8" w:tplc="2986837A">
      <w:numFmt w:val="bullet"/>
      <w:lvlText w:val="•"/>
      <w:lvlJc w:val="left"/>
      <w:pPr>
        <w:ind w:left="1510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10FE08B9"/>
    <w:multiLevelType w:val="hybridMultilevel"/>
    <w:tmpl w:val="931C06F2"/>
    <w:lvl w:ilvl="0" w:tplc="AD90238E">
      <w:numFmt w:val="bullet"/>
      <w:lvlText w:val="☐"/>
      <w:lvlJc w:val="left"/>
      <w:pPr>
        <w:ind w:left="107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3406F4">
      <w:numFmt w:val="bullet"/>
      <w:lvlText w:val="•"/>
      <w:lvlJc w:val="left"/>
      <w:pPr>
        <w:ind w:left="1161" w:hanging="267"/>
      </w:pPr>
      <w:rPr>
        <w:rFonts w:hint="default"/>
        <w:lang w:val="en-US" w:eastAsia="en-US" w:bidi="ar-SA"/>
      </w:rPr>
    </w:lvl>
    <w:lvl w:ilvl="2" w:tplc="10A623AC">
      <w:numFmt w:val="bullet"/>
      <w:lvlText w:val="•"/>
      <w:lvlJc w:val="left"/>
      <w:pPr>
        <w:ind w:left="2223" w:hanging="267"/>
      </w:pPr>
      <w:rPr>
        <w:rFonts w:hint="default"/>
        <w:lang w:val="en-US" w:eastAsia="en-US" w:bidi="ar-SA"/>
      </w:rPr>
    </w:lvl>
    <w:lvl w:ilvl="3" w:tplc="C52EEC00">
      <w:numFmt w:val="bullet"/>
      <w:lvlText w:val="•"/>
      <w:lvlJc w:val="left"/>
      <w:pPr>
        <w:ind w:left="3285" w:hanging="267"/>
      </w:pPr>
      <w:rPr>
        <w:rFonts w:hint="default"/>
        <w:lang w:val="en-US" w:eastAsia="en-US" w:bidi="ar-SA"/>
      </w:rPr>
    </w:lvl>
    <w:lvl w:ilvl="4" w:tplc="5044910A">
      <w:numFmt w:val="bullet"/>
      <w:lvlText w:val="•"/>
      <w:lvlJc w:val="left"/>
      <w:pPr>
        <w:ind w:left="4347" w:hanging="267"/>
      </w:pPr>
      <w:rPr>
        <w:rFonts w:hint="default"/>
        <w:lang w:val="en-US" w:eastAsia="en-US" w:bidi="ar-SA"/>
      </w:rPr>
    </w:lvl>
    <w:lvl w:ilvl="5" w:tplc="CA665EDC">
      <w:numFmt w:val="bullet"/>
      <w:lvlText w:val="•"/>
      <w:lvlJc w:val="left"/>
      <w:pPr>
        <w:ind w:left="5409" w:hanging="267"/>
      </w:pPr>
      <w:rPr>
        <w:rFonts w:hint="default"/>
        <w:lang w:val="en-US" w:eastAsia="en-US" w:bidi="ar-SA"/>
      </w:rPr>
    </w:lvl>
    <w:lvl w:ilvl="6" w:tplc="74E01A36">
      <w:numFmt w:val="bullet"/>
      <w:lvlText w:val="•"/>
      <w:lvlJc w:val="left"/>
      <w:pPr>
        <w:ind w:left="6470" w:hanging="267"/>
      </w:pPr>
      <w:rPr>
        <w:rFonts w:hint="default"/>
        <w:lang w:val="en-US" w:eastAsia="en-US" w:bidi="ar-SA"/>
      </w:rPr>
    </w:lvl>
    <w:lvl w:ilvl="7" w:tplc="DC928DFA">
      <w:numFmt w:val="bullet"/>
      <w:lvlText w:val="•"/>
      <w:lvlJc w:val="left"/>
      <w:pPr>
        <w:ind w:left="7532" w:hanging="267"/>
      </w:pPr>
      <w:rPr>
        <w:rFonts w:hint="default"/>
        <w:lang w:val="en-US" w:eastAsia="en-US" w:bidi="ar-SA"/>
      </w:rPr>
    </w:lvl>
    <w:lvl w:ilvl="8" w:tplc="208841A0">
      <w:numFmt w:val="bullet"/>
      <w:lvlText w:val="•"/>
      <w:lvlJc w:val="left"/>
      <w:pPr>
        <w:ind w:left="8594" w:hanging="267"/>
      </w:pPr>
      <w:rPr>
        <w:rFonts w:hint="default"/>
        <w:lang w:val="en-US" w:eastAsia="en-US" w:bidi="ar-SA"/>
      </w:rPr>
    </w:lvl>
  </w:abstractNum>
  <w:abstractNum w:abstractNumId="3" w15:restartNumberingAfterBreak="0">
    <w:nsid w:val="140C4814"/>
    <w:multiLevelType w:val="hybridMultilevel"/>
    <w:tmpl w:val="E0D29B1C"/>
    <w:lvl w:ilvl="0" w:tplc="13868138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1C933A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889C606A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1CC62F64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6A42CEA8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900EFA60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FBC6A3CC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5C5E02A0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1DBE8CC8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1878794F"/>
    <w:multiLevelType w:val="hybridMultilevel"/>
    <w:tmpl w:val="3C9A6608"/>
    <w:lvl w:ilvl="0" w:tplc="DB6EBCDA">
      <w:numFmt w:val="bullet"/>
      <w:lvlText w:val="☐"/>
      <w:lvlJc w:val="left"/>
      <w:pPr>
        <w:ind w:left="633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141AEA">
      <w:numFmt w:val="bullet"/>
      <w:lvlText w:val="•"/>
      <w:lvlJc w:val="left"/>
      <w:pPr>
        <w:ind w:left="1647" w:hanging="327"/>
      </w:pPr>
      <w:rPr>
        <w:rFonts w:hint="default"/>
        <w:lang w:val="en-US" w:eastAsia="en-US" w:bidi="ar-SA"/>
      </w:rPr>
    </w:lvl>
    <w:lvl w:ilvl="2" w:tplc="CD143618">
      <w:numFmt w:val="bullet"/>
      <w:lvlText w:val="•"/>
      <w:lvlJc w:val="left"/>
      <w:pPr>
        <w:ind w:left="2655" w:hanging="327"/>
      </w:pPr>
      <w:rPr>
        <w:rFonts w:hint="default"/>
        <w:lang w:val="en-US" w:eastAsia="en-US" w:bidi="ar-SA"/>
      </w:rPr>
    </w:lvl>
    <w:lvl w:ilvl="3" w:tplc="B30E9E64">
      <w:numFmt w:val="bullet"/>
      <w:lvlText w:val="•"/>
      <w:lvlJc w:val="left"/>
      <w:pPr>
        <w:ind w:left="3663" w:hanging="327"/>
      </w:pPr>
      <w:rPr>
        <w:rFonts w:hint="default"/>
        <w:lang w:val="en-US" w:eastAsia="en-US" w:bidi="ar-SA"/>
      </w:rPr>
    </w:lvl>
    <w:lvl w:ilvl="4" w:tplc="E842D878">
      <w:numFmt w:val="bullet"/>
      <w:lvlText w:val="•"/>
      <w:lvlJc w:val="left"/>
      <w:pPr>
        <w:ind w:left="4671" w:hanging="327"/>
      </w:pPr>
      <w:rPr>
        <w:rFonts w:hint="default"/>
        <w:lang w:val="en-US" w:eastAsia="en-US" w:bidi="ar-SA"/>
      </w:rPr>
    </w:lvl>
    <w:lvl w:ilvl="5" w:tplc="0802AEA0">
      <w:numFmt w:val="bullet"/>
      <w:lvlText w:val="•"/>
      <w:lvlJc w:val="left"/>
      <w:pPr>
        <w:ind w:left="5679" w:hanging="327"/>
      </w:pPr>
      <w:rPr>
        <w:rFonts w:hint="default"/>
        <w:lang w:val="en-US" w:eastAsia="en-US" w:bidi="ar-SA"/>
      </w:rPr>
    </w:lvl>
    <w:lvl w:ilvl="6" w:tplc="A928068E">
      <w:numFmt w:val="bullet"/>
      <w:lvlText w:val="•"/>
      <w:lvlJc w:val="left"/>
      <w:pPr>
        <w:ind w:left="6686" w:hanging="327"/>
      </w:pPr>
      <w:rPr>
        <w:rFonts w:hint="default"/>
        <w:lang w:val="en-US" w:eastAsia="en-US" w:bidi="ar-SA"/>
      </w:rPr>
    </w:lvl>
    <w:lvl w:ilvl="7" w:tplc="E048EE66">
      <w:numFmt w:val="bullet"/>
      <w:lvlText w:val="•"/>
      <w:lvlJc w:val="left"/>
      <w:pPr>
        <w:ind w:left="7694" w:hanging="327"/>
      </w:pPr>
      <w:rPr>
        <w:rFonts w:hint="default"/>
        <w:lang w:val="en-US" w:eastAsia="en-US" w:bidi="ar-SA"/>
      </w:rPr>
    </w:lvl>
    <w:lvl w:ilvl="8" w:tplc="862230D2">
      <w:numFmt w:val="bullet"/>
      <w:lvlText w:val="•"/>
      <w:lvlJc w:val="left"/>
      <w:pPr>
        <w:ind w:left="8702" w:hanging="327"/>
      </w:pPr>
      <w:rPr>
        <w:rFonts w:hint="default"/>
        <w:lang w:val="en-US" w:eastAsia="en-US" w:bidi="ar-SA"/>
      </w:rPr>
    </w:lvl>
  </w:abstractNum>
  <w:abstractNum w:abstractNumId="5" w15:restartNumberingAfterBreak="0">
    <w:nsid w:val="1B99678F"/>
    <w:multiLevelType w:val="hybridMultilevel"/>
    <w:tmpl w:val="727C8AA8"/>
    <w:lvl w:ilvl="0" w:tplc="C422EFE8">
      <w:numFmt w:val="bullet"/>
      <w:lvlText w:val="☐"/>
      <w:lvlJc w:val="left"/>
      <w:pPr>
        <w:ind w:left="434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48FDE">
      <w:numFmt w:val="bullet"/>
      <w:lvlText w:val="•"/>
      <w:lvlJc w:val="left"/>
      <w:pPr>
        <w:ind w:left="1467" w:hanging="327"/>
      </w:pPr>
      <w:rPr>
        <w:rFonts w:hint="default"/>
        <w:lang w:val="en-US" w:eastAsia="en-US" w:bidi="ar-SA"/>
      </w:rPr>
    </w:lvl>
    <w:lvl w:ilvl="2" w:tplc="D500E078">
      <w:numFmt w:val="bullet"/>
      <w:lvlText w:val="•"/>
      <w:lvlJc w:val="left"/>
      <w:pPr>
        <w:ind w:left="2495" w:hanging="327"/>
      </w:pPr>
      <w:rPr>
        <w:rFonts w:hint="default"/>
        <w:lang w:val="en-US" w:eastAsia="en-US" w:bidi="ar-SA"/>
      </w:rPr>
    </w:lvl>
    <w:lvl w:ilvl="3" w:tplc="F7F8A0AE">
      <w:numFmt w:val="bullet"/>
      <w:lvlText w:val="•"/>
      <w:lvlJc w:val="left"/>
      <w:pPr>
        <w:ind w:left="3523" w:hanging="327"/>
      </w:pPr>
      <w:rPr>
        <w:rFonts w:hint="default"/>
        <w:lang w:val="en-US" w:eastAsia="en-US" w:bidi="ar-SA"/>
      </w:rPr>
    </w:lvl>
    <w:lvl w:ilvl="4" w:tplc="DADE2F5E">
      <w:numFmt w:val="bullet"/>
      <w:lvlText w:val="•"/>
      <w:lvlJc w:val="left"/>
      <w:pPr>
        <w:ind w:left="4551" w:hanging="327"/>
      </w:pPr>
      <w:rPr>
        <w:rFonts w:hint="default"/>
        <w:lang w:val="en-US" w:eastAsia="en-US" w:bidi="ar-SA"/>
      </w:rPr>
    </w:lvl>
    <w:lvl w:ilvl="5" w:tplc="9F1EE252">
      <w:numFmt w:val="bullet"/>
      <w:lvlText w:val="•"/>
      <w:lvlJc w:val="left"/>
      <w:pPr>
        <w:ind w:left="5579" w:hanging="327"/>
      </w:pPr>
      <w:rPr>
        <w:rFonts w:hint="default"/>
        <w:lang w:val="en-US" w:eastAsia="en-US" w:bidi="ar-SA"/>
      </w:rPr>
    </w:lvl>
    <w:lvl w:ilvl="6" w:tplc="F6AA60C0">
      <w:numFmt w:val="bullet"/>
      <w:lvlText w:val="•"/>
      <w:lvlJc w:val="left"/>
      <w:pPr>
        <w:ind w:left="6606" w:hanging="327"/>
      </w:pPr>
      <w:rPr>
        <w:rFonts w:hint="default"/>
        <w:lang w:val="en-US" w:eastAsia="en-US" w:bidi="ar-SA"/>
      </w:rPr>
    </w:lvl>
    <w:lvl w:ilvl="7" w:tplc="3FE4817C">
      <w:numFmt w:val="bullet"/>
      <w:lvlText w:val="•"/>
      <w:lvlJc w:val="left"/>
      <w:pPr>
        <w:ind w:left="7634" w:hanging="327"/>
      </w:pPr>
      <w:rPr>
        <w:rFonts w:hint="default"/>
        <w:lang w:val="en-US" w:eastAsia="en-US" w:bidi="ar-SA"/>
      </w:rPr>
    </w:lvl>
    <w:lvl w:ilvl="8" w:tplc="D6CAC538">
      <w:numFmt w:val="bullet"/>
      <w:lvlText w:val="•"/>
      <w:lvlJc w:val="left"/>
      <w:pPr>
        <w:ind w:left="8662" w:hanging="327"/>
      </w:pPr>
      <w:rPr>
        <w:rFonts w:hint="default"/>
        <w:lang w:val="en-US" w:eastAsia="en-US" w:bidi="ar-SA"/>
      </w:rPr>
    </w:lvl>
  </w:abstractNum>
  <w:abstractNum w:abstractNumId="6" w15:restartNumberingAfterBreak="0">
    <w:nsid w:val="1E280CBE"/>
    <w:multiLevelType w:val="hybridMultilevel"/>
    <w:tmpl w:val="201AF89A"/>
    <w:lvl w:ilvl="0" w:tplc="CAE40436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2850EA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9A0652D4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0BC4CF0A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2B2A43B2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94447972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99D0257A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10AA98E0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346808E2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21F85000"/>
    <w:multiLevelType w:val="hybridMultilevel"/>
    <w:tmpl w:val="8F0C5D22"/>
    <w:lvl w:ilvl="0" w:tplc="510CCE26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C85EF4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2EF4D2F0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DFE288A2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1992587E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5F664CD6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1F6A9D78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810AE096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7076D168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8" w15:restartNumberingAfterBreak="0">
    <w:nsid w:val="28F879C7"/>
    <w:multiLevelType w:val="hybridMultilevel"/>
    <w:tmpl w:val="1E72612C"/>
    <w:lvl w:ilvl="0" w:tplc="2E0A7F4E">
      <w:numFmt w:val="bullet"/>
      <w:lvlText w:val="☐"/>
      <w:lvlJc w:val="left"/>
      <w:pPr>
        <w:ind w:left="403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B878D4">
      <w:numFmt w:val="bullet"/>
      <w:lvlText w:val="•"/>
      <w:lvlJc w:val="left"/>
      <w:pPr>
        <w:ind w:left="1431" w:hanging="267"/>
      </w:pPr>
      <w:rPr>
        <w:rFonts w:hint="default"/>
        <w:lang w:val="en-US" w:eastAsia="en-US" w:bidi="ar-SA"/>
      </w:rPr>
    </w:lvl>
    <w:lvl w:ilvl="2" w:tplc="CD3AE602">
      <w:numFmt w:val="bullet"/>
      <w:lvlText w:val="•"/>
      <w:lvlJc w:val="left"/>
      <w:pPr>
        <w:ind w:left="2463" w:hanging="267"/>
      </w:pPr>
      <w:rPr>
        <w:rFonts w:hint="default"/>
        <w:lang w:val="en-US" w:eastAsia="en-US" w:bidi="ar-SA"/>
      </w:rPr>
    </w:lvl>
    <w:lvl w:ilvl="3" w:tplc="98EABA9E">
      <w:numFmt w:val="bullet"/>
      <w:lvlText w:val="•"/>
      <w:lvlJc w:val="left"/>
      <w:pPr>
        <w:ind w:left="3495" w:hanging="267"/>
      </w:pPr>
      <w:rPr>
        <w:rFonts w:hint="default"/>
        <w:lang w:val="en-US" w:eastAsia="en-US" w:bidi="ar-SA"/>
      </w:rPr>
    </w:lvl>
    <w:lvl w:ilvl="4" w:tplc="C5084062">
      <w:numFmt w:val="bullet"/>
      <w:lvlText w:val="•"/>
      <w:lvlJc w:val="left"/>
      <w:pPr>
        <w:ind w:left="4527" w:hanging="267"/>
      </w:pPr>
      <w:rPr>
        <w:rFonts w:hint="default"/>
        <w:lang w:val="en-US" w:eastAsia="en-US" w:bidi="ar-SA"/>
      </w:rPr>
    </w:lvl>
    <w:lvl w:ilvl="5" w:tplc="7422B254">
      <w:numFmt w:val="bullet"/>
      <w:lvlText w:val="•"/>
      <w:lvlJc w:val="left"/>
      <w:pPr>
        <w:ind w:left="5559" w:hanging="267"/>
      </w:pPr>
      <w:rPr>
        <w:rFonts w:hint="default"/>
        <w:lang w:val="en-US" w:eastAsia="en-US" w:bidi="ar-SA"/>
      </w:rPr>
    </w:lvl>
    <w:lvl w:ilvl="6" w:tplc="D91C9638">
      <w:numFmt w:val="bullet"/>
      <w:lvlText w:val="•"/>
      <w:lvlJc w:val="left"/>
      <w:pPr>
        <w:ind w:left="6590" w:hanging="267"/>
      </w:pPr>
      <w:rPr>
        <w:rFonts w:hint="default"/>
        <w:lang w:val="en-US" w:eastAsia="en-US" w:bidi="ar-SA"/>
      </w:rPr>
    </w:lvl>
    <w:lvl w:ilvl="7" w:tplc="6DE8B882">
      <w:numFmt w:val="bullet"/>
      <w:lvlText w:val="•"/>
      <w:lvlJc w:val="left"/>
      <w:pPr>
        <w:ind w:left="7622" w:hanging="267"/>
      </w:pPr>
      <w:rPr>
        <w:rFonts w:hint="default"/>
        <w:lang w:val="en-US" w:eastAsia="en-US" w:bidi="ar-SA"/>
      </w:rPr>
    </w:lvl>
    <w:lvl w:ilvl="8" w:tplc="CBAC33B2">
      <w:numFmt w:val="bullet"/>
      <w:lvlText w:val="•"/>
      <w:lvlJc w:val="left"/>
      <w:pPr>
        <w:ind w:left="8654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35D43924"/>
    <w:multiLevelType w:val="hybridMultilevel"/>
    <w:tmpl w:val="A274C1FC"/>
    <w:lvl w:ilvl="0" w:tplc="7EF4C8C0">
      <w:numFmt w:val="bullet"/>
      <w:lvlText w:val="☐"/>
      <w:lvlJc w:val="left"/>
      <w:pPr>
        <w:ind w:left="648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EECD36">
      <w:numFmt w:val="bullet"/>
      <w:lvlText w:val="•"/>
      <w:lvlJc w:val="left"/>
      <w:pPr>
        <w:ind w:left="1647" w:hanging="300"/>
      </w:pPr>
      <w:rPr>
        <w:rFonts w:hint="default"/>
        <w:lang w:val="en-US" w:eastAsia="en-US" w:bidi="ar-SA"/>
      </w:rPr>
    </w:lvl>
    <w:lvl w:ilvl="2" w:tplc="23C46622">
      <w:numFmt w:val="bullet"/>
      <w:lvlText w:val="•"/>
      <w:lvlJc w:val="left"/>
      <w:pPr>
        <w:ind w:left="2655" w:hanging="300"/>
      </w:pPr>
      <w:rPr>
        <w:rFonts w:hint="default"/>
        <w:lang w:val="en-US" w:eastAsia="en-US" w:bidi="ar-SA"/>
      </w:rPr>
    </w:lvl>
    <w:lvl w:ilvl="3" w:tplc="B6CAD804">
      <w:numFmt w:val="bullet"/>
      <w:lvlText w:val="•"/>
      <w:lvlJc w:val="left"/>
      <w:pPr>
        <w:ind w:left="3663" w:hanging="300"/>
      </w:pPr>
      <w:rPr>
        <w:rFonts w:hint="default"/>
        <w:lang w:val="en-US" w:eastAsia="en-US" w:bidi="ar-SA"/>
      </w:rPr>
    </w:lvl>
    <w:lvl w:ilvl="4" w:tplc="95FA22DC">
      <w:numFmt w:val="bullet"/>
      <w:lvlText w:val="•"/>
      <w:lvlJc w:val="left"/>
      <w:pPr>
        <w:ind w:left="4671" w:hanging="300"/>
      </w:pPr>
      <w:rPr>
        <w:rFonts w:hint="default"/>
        <w:lang w:val="en-US" w:eastAsia="en-US" w:bidi="ar-SA"/>
      </w:rPr>
    </w:lvl>
    <w:lvl w:ilvl="5" w:tplc="A7948C0E">
      <w:numFmt w:val="bullet"/>
      <w:lvlText w:val="•"/>
      <w:lvlJc w:val="left"/>
      <w:pPr>
        <w:ind w:left="5679" w:hanging="300"/>
      </w:pPr>
      <w:rPr>
        <w:rFonts w:hint="default"/>
        <w:lang w:val="en-US" w:eastAsia="en-US" w:bidi="ar-SA"/>
      </w:rPr>
    </w:lvl>
    <w:lvl w:ilvl="6" w:tplc="6E6E080C">
      <w:numFmt w:val="bullet"/>
      <w:lvlText w:val="•"/>
      <w:lvlJc w:val="left"/>
      <w:pPr>
        <w:ind w:left="6686" w:hanging="300"/>
      </w:pPr>
      <w:rPr>
        <w:rFonts w:hint="default"/>
        <w:lang w:val="en-US" w:eastAsia="en-US" w:bidi="ar-SA"/>
      </w:rPr>
    </w:lvl>
    <w:lvl w:ilvl="7" w:tplc="3256768C">
      <w:numFmt w:val="bullet"/>
      <w:lvlText w:val="•"/>
      <w:lvlJc w:val="left"/>
      <w:pPr>
        <w:ind w:left="7694" w:hanging="300"/>
      </w:pPr>
      <w:rPr>
        <w:rFonts w:hint="default"/>
        <w:lang w:val="en-US" w:eastAsia="en-US" w:bidi="ar-SA"/>
      </w:rPr>
    </w:lvl>
    <w:lvl w:ilvl="8" w:tplc="69685CA8">
      <w:numFmt w:val="bullet"/>
      <w:lvlText w:val="•"/>
      <w:lvlJc w:val="left"/>
      <w:pPr>
        <w:ind w:left="8702" w:hanging="300"/>
      </w:pPr>
      <w:rPr>
        <w:rFonts w:hint="default"/>
        <w:lang w:val="en-US" w:eastAsia="en-US" w:bidi="ar-SA"/>
      </w:rPr>
    </w:lvl>
  </w:abstractNum>
  <w:abstractNum w:abstractNumId="10" w15:restartNumberingAfterBreak="0">
    <w:nsid w:val="393F7533"/>
    <w:multiLevelType w:val="hybridMultilevel"/>
    <w:tmpl w:val="C80891AA"/>
    <w:lvl w:ilvl="0" w:tplc="9F26F24E">
      <w:numFmt w:val="bullet"/>
      <w:lvlText w:val="☐"/>
      <w:lvlJc w:val="left"/>
      <w:pPr>
        <w:ind w:left="434" w:hanging="3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DE8402">
      <w:numFmt w:val="bullet"/>
      <w:lvlText w:val="•"/>
      <w:lvlJc w:val="left"/>
      <w:pPr>
        <w:ind w:left="1467" w:hanging="327"/>
      </w:pPr>
      <w:rPr>
        <w:rFonts w:hint="default"/>
        <w:lang w:val="en-US" w:eastAsia="en-US" w:bidi="ar-SA"/>
      </w:rPr>
    </w:lvl>
    <w:lvl w:ilvl="2" w:tplc="D0086D92">
      <w:numFmt w:val="bullet"/>
      <w:lvlText w:val="•"/>
      <w:lvlJc w:val="left"/>
      <w:pPr>
        <w:ind w:left="2495" w:hanging="327"/>
      </w:pPr>
      <w:rPr>
        <w:rFonts w:hint="default"/>
        <w:lang w:val="en-US" w:eastAsia="en-US" w:bidi="ar-SA"/>
      </w:rPr>
    </w:lvl>
    <w:lvl w:ilvl="3" w:tplc="0C4ACAB8">
      <w:numFmt w:val="bullet"/>
      <w:lvlText w:val="•"/>
      <w:lvlJc w:val="left"/>
      <w:pPr>
        <w:ind w:left="3523" w:hanging="327"/>
      </w:pPr>
      <w:rPr>
        <w:rFonts w:hint="default"/>
        <w:lang w:val="en-US" w:eastAsia="en-US" w:bidi="ar-SA"/>
      </w:rPr>
    </w:lvl>
    <w:lvl w:ilvl="4" w:tplc="806AFF96">
      <w:numFmt w:val="bullet"/>
      <w:lvlText w:val="•"/>
      <w:lvlJc w:val="left"/>
      <w:pPr>
        <w:ind w:left="4551" w:hanging="327"/>
      </w:pPr>
      <w:rPr>
        <w:rFonts w:hint="default"/>
        <w:lang w:val="en-US" w:eastAsia="en-US" w:bidi="ar-SA"/>
      </w:rPr>
    </w:lvl>
    <w:lvl w:ilvl="5" w:tplc="A2CE2774">
      <w:numFmt w:val="bullet"/>
      <w:lvlText w:val="•"/>
      <w:lvlJc w:val="left"/>
      <w:pPr>
        <w:ind w:left="5579" w:hanging="327"/>
      </w:pPr>
      <w:rPr>
        <w:rFonts w:hint="default"/>
        <w:lang w:val="en-US" w:eastAsia="en-US" w:bidi="ar-SA"/>
      </w:rPr>
    </w:lvl>
    <w:lvl w:ilvl="6" w:tplc="DE1680FE">
      <w:numFmt w:val="bullet"/>
      <w:lvlText w:val="•"/>
      <w:lvlJc w:val="left"/>
      <w:pPr>
        <w:ind w:left="6606" w:hanging="327"/>
      </w:pPr>
      <w:rPr>
        <w:rFonts w:hint="default"/>
        <w:lang w:val="en-US" w:eastAsia="en-US" w:bidi="ar-SA"/>
      </w:rPr>
    </w:lvl>
    <w:lvl w:ilvl="7" w:tplc="FD761C76">
      <w:numFmt w:val="bullet"/>
      <w:lvlText w:val="•"/>
      <w:lvlJc w:val="left"/>
      <w:pPr>
        <w:ind w:left="7634" w:hanging="327"/>
      </w:pPr>
      <w:rPr>
        <w:rFonts w:hint="default"/>
        <w:lang w:val="en-US" w:eastAsia="en-US" w:bidi="ar-SA"/>
      </w:rPr>
    </w:lvl>
    <w:lvl w:ilvl="8" w:tplc="65ACD482">
      <w:numFmt w:val="bullet"/>
      <w:lvlText w:val="•"/>
      <w:lvlJc w:val="left"/>
      <w:pPr>
        <w:ind w:left="8662" w:hanging="327"/>
      </w:pPr>
      <w:rPr>
        <w:rFonts w:hint="default"/>
        <w:lang w:val="en-US" w:eastAsia="en-US" w:bidi="ar-SA"/>
      </w:rPr>
    </w:lvl>
  </w:abstractNum>
  <w:abstractNum w:abstractNumId="11" w15:restartNumberingAfterBreak="0">
    <w:nsid w:val="3C315550"/>
    <w:multiLevelType w:val="hybridMultilevel"/>
    <w:tmpl w:val="69928568"/>
    <w:lvl w:ilvl="0" w:tplc="591E6034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46FE46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7092E9B8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CB7AC3F0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5868ECC8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5FD62294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D0EA5DE4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61E03CB8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B156DC02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12" w15:restartNumberingAfterBreak="0">
    <w:nsid w:val="3ECE2016"/>
    <w:multiLevelType w:val="hybridMultilevel"/>
    <w:tmpl w:val="2BB4F068"/>
    <w:lvl w:ilvl="0" w:tplc="76C0210E">
      <w:numFmt w:val="bullet"/>
      <w:lvlText w:val="☐"/>
      <w:lvlJc w:val="left"/>
      <w:pPr>
        <w:ind w:left="374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6E694E">
      <w:numFmt w:val="bullet"/>
      <w:lvlText w:val="•"/>
      <w:lvlJc w:val="left"/>
      <w:pPr>
        <w:ind w:left="1413" w:hanging="267"/>
      </w:pPr>
      <w:rPr>
        <w:rFonts w:hint="default"/>
        <w:lang w:val="en-US" w:eastAsia="en-US" w:bidi="ar-SA"/>
      </w:rPr>
    </w:lvl>
    <w:lvl w:ilvl="2" w:tplc="74B6031E">
      <w:numFmt w:val="bullet"/>
      <w:lvlText w:val="•"/>
      <w:lvlJc w:val="left"/>
      <w:pPr>
        <w:ind w:left="2447" w:hanging="267"/>
      </w:pPr>
      <w:rPr>
        <w:rFonts w:hint="default"/>
        <w:lang w:val="en-US" w:eastAsia="en-US" w:bidi="ar-SA"/>
      </w:rPr>
    </w:lvl>
    <w:lvl w:ilvl="3" w:tplc="DD5829A8">
      <w:numFmt w:val="bullet"/>
      <w:lvlText w:val="•"/>
      <w:lvlJc w:val="left"/>
      <w:pPr>
        <w:ind w:left="3481" w:hanging="267"/>
      </w:pPr>
      <w:rPr>
        <w:rFonts w:hint="default"/>
        <w:lang w:val="en-US" w:eastAsia="en-US" w:bidi="ar-SA"/>
      </w:rPr>
    </w:lvl>
    <w:lvl w:ilvl="4" w:tplc="7012CBD4">
      <w:numFmt w:val="bullet"/>
      <w:lvlText w:val="•"/>
      <w:lvlJc w:val="left"/>
      <w:pPr>
        <w:ind w:left="4515" w:hanging="267"/>
      </w:pPr>
      <w:rPr>
        <w:rFonts w:hint="default"/>
        <w:lang w:val="en-US" w:eastAsia="en-US" w:bidi="ar-SA"/>
      </w:rPr>
    </w:lvl>
    <w:lvl w:ilvl="5" w:tplc="00F2ADA8">
      <w:numFmt w:val="bullet"/>
      <w:lvlText w:val="•"/>
      <w:lvlJc w:val="left"/>
      <w:pPr>
        <w:ind w:left="5549" w:hanging="267"/>
      </w:pPr>
      <w:rPr>
        <w:rFonts w:hint="default"/>
        <w:lang w:val="en-US" w:eastAsia="en-US" w:bidi="ar-SA"/>
      </w:rPr>
    </w:lvl>
    <w:lvl w:ilvl="6" w:tplc="8ECCAEB2">
      <w:numFmt w:val="bullet"/>
      <w:lvlText w:val="•"/>
      <w:lvlJc w:val="left"/>
      <w:pPr>
        <w:ind w:left="6582" w:hanging="267"/>
      </w:pPr>
      <w:rPr>
        <w:rFonts w:hint="default"/>
        <w:lang w:val="en-US" w:eastAsia="en-US" w:bidi="ar-SA"/>
      </w:rPr>
    </w:lvl>
    <w:lvl w:ilvl="7" w:tplc="7F9CFAA2">
      <w:numFmt w:val="bullet"/>
      <w:lvlText w:val="•"/>
      <w:lvlJc w:val="left"/>
      <w:pPr>
        <w:ind w:left="7616" w:hanging="267"/>
      </w:pPr>
      <w:rPr>
        <w:rFonts w:hint="default"/>
        <w:lang w:val="en-US" w:eastAsia="en-US" w:bidi="ar-SA"/>
      </w:rPr>
    </w:lvl>
    <w:lvl w:ilvl="8" w:tplc="C40C978C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</w:abstractNum>
  <w:abstractNum w:abstractNumId="13" w15:restartNumberingAfterBreak="0">
    <w:nsid w:val="6A323C4E"/>
    <w:multiLevelType w:val="hybridMultilevel"/>
    <w:tmpl w:val="59BAC9D0"/>
    <w:lvl w:ilvl="0" w:tplc="B928A9C6">
      <w:numFmt w:val="bullet"/>
      <w:lvlText w:val="☐"/>
      <w:lvlJc w:val="left"/>
      <w:pPr>
        <w:ind w:left="40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B8C1E6">
      <w:numFmt w:val="bullet"/>
      <w:lvlText w:val="•"/>
      <w:lvlJc w:val="left"/>
      <w:pPr>
        <w:ind w:left="1431" w:hanging="300"/>
      </w:pPr>
      <w:rPr>
        <w:rFonts w:hint="default"/>
        <w:lang w:val="en-US" w:eastAsia="en-US" w:bidi="ar-SA"/>
      </w:rPr>
    </w:lvl>
    <w:lvl w:ilvl="2" w:tplc="42CE4302">
      <w:numFmt w:val="bullet"/>
      <w:lvlText w:val="•"/>
      <w:lvlJc w:val="left"/>
      <w:pPr>
        <w:ind w:left="2463" w:hanging="300"/>
      </w:pPr>
      <w:rPr>
        <w:rFonts w:hint="default"/>
        <w:lang w:val="en-US" w:eastAsia="en-US" w:bidi="ar-SA"/>
      </w:rPr>
    </w:lvl>
    <w:lvl w:ilvl="3" w:tplc="122EAB70">
      <w:numFmt w:val="bullet"/>
      <w:lvlText w:val="•"/>
      <w:lvlJc w:val="left"/>
      <w:pPr>
        <w:ind w:left="3495" w:hanging="300"/>
      </w:pPr>
      <w:rPr>
        <w:rFonts w:hint="default"/>
        <w:lang w:val="en-US" w:eastAsia="en-US" w:bidi="ar-SA"/>
      </w:rPr>
    </w:lvl>
    <w:lvl w:ilvl="4" w:tplc="6952CCC0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5" w:tplc="97D8A5B0">
      <w:numFmt w:val="bullet"/>
      <w:lvlText w:val="•"/>
      <w:lvlJc w:val="left"/>
      <w:pPr>
        <w:ind w:left="5559" w:hanging="300"/>
      </w:pPr>
      <w:rPr>
        <w:rFonts w:hint="default"/>
        <w:lang w:val="en-US" w:eastAsia="en-US" w:bidi="ar-SA"/>
      </w:rPr>
    </w:lvl>
    <w:lvl w:ilvl="6" w:tplc="D6C0349A">
      <w:numFmt w:val="bullet"/>
      <w:lvlText w:val="•"/>
      <w:lvlJc w:val="left"/>
      <w:pPr>
        <w:ind w:left="6590" w:hanging="300"/>
      </w:pPr>
      <w:rPr>
        <w:rFonts w:hint="default"/>
        <w:lang w:val="en-US" w:eastAsia="en-US" w:bidi="ar-SA"/>
      </w:rPr>
    </w:lvl>
    <w:lvl w:ilvl="7" w:tplc="72CEB6C8">
      <w:numFmt w:val="bullet"/>
      <w:lvlText w:val="•"/>
      <w:lvlJc w:val="left"/>
      <w:pPr>
        <w:ind w:left="7622" w:hanging="300"/>
      </w:pPr>
      <w:rPr>
        <w:rFonts w:hint="default"/>
        <w:lang w:val="en-US" w:eastAsia="en-US" w:bidi="ar-SA"/>
      </w:rPr>
    </w:lvl>
    <w:lvl w:ilvl="8" w:tplc="8FA2D520">
      <w:numFmt w:val="bullet"/>
      <w:lvlText w:val="•"/>
      <w:lvlJc w:val="left"/>
      <w:pPr>
        <w:ind w:left="8654" w:hanging="300"/>
      </w:pPr>
      <w:rPr>
        <w:rFonts w:hint="default"/>
        <w:lang w:val="en-US" w:eastAsia="en-US" w:bidi="ar-SA"/>
      </w:rPr>
    </w:lvl>
  </w:abstractNum>
  <w:abstractNum w:abstractNumId="14" w15:restartNumberingAfterBreak="0">
    <w:nsid w:val="6D77485B"/>
    <w:multiLevelType w:val="hybridMultilevel"/>
    <w:tmpl w:val="2176EF5A"/>
    <w:lvl w:ilvl="0" w:tplc="D0BC3922">
      <w:numFmt w:val="bullet"/>
      <w:lvlText w:val="☐"/>
      <w:lvlJc w:val="left"/>
      <w:pPr>
        <w:ind w:left="626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12FA30">
      <w:numFmt w:val="bullet"/>
      <w:lvlText w:val="☐"/>
      <w:lvlJc w:val="left"/>
      <w:pPr>
        <w:ind w:left="828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A285E2">
      <w:numFmt w:val="bullet"/>
      <w:lvlText w:val="•"/>
      <w:lvlJc w:val="left"/>
      <w:pPr>
        <w:ind w:left="1919" w:hanging="267"/>
      </w:pPr>
      <w:rPr>
        <w:rFonts w:hint="default"/>
        <w:lang w:val="en-US" w:eastAsia="en-US" w:bidi="ar-SA"/>
      </w:rPr>
    </w:lvl>
    <w:lvl w:ilvl="3" w:tplc="91E2F324">
      <w:numFmt w:val="bullet"/>
      <w:lvlText w:val="•"/>
      <w:lvlJc w:val="left"/>
      <w:pPr>
        <w:ind w:left="3019" w:hanging="267"/>
      </w:pPr>
      <w:rPr>
        <w:rFonts w:hint="default"/>
        <w:lang w:val="en-US" w:eastAsia="en-US" w:bidi="ar-SA"/>
      </w:rPr>
    </w:lvl>
    <w:lvl w:ilvl="4" w:tplc="608C341A">
      <w:numFmt w:val="bullet"/>
      <w:lvlText w:val="•"/>
      <w:lvlJc w:val="left"/>
      <w:pPr>
        <w:ind w:left="4119" w:hanging="267"/>
      </w:pPr>
      <w:rPr>
        <w:rFonts w:hint="default"/>
        <w:lang w:val="en-US" w:eastAsia="en-US" w:bidi="ar-SA"/>
      </w:rPr>
    </w:lvl>
    <w:lvl w:ilvl="5" w:tplc="37040ADA">
      <w:numFmt w:val="bullet"/>
      <w:lvlText w:val="•"/>
      <w:lvlJc w:val="left"/>
      <w:pPr>
        <w:ind w:left="5219" w:hanging="267"/>
      </w:pPr>
      <w:rPr>
        <w:rFonts w:hint="default"/>
        <w:lang w:val="en-US" w:eastAsia="en-US" w:bidi="ar-SA"/>
      </w:rPr>
    </w:lvl>
    <w:lvl w:ilvl="6" w:tplc="9488AACC">
      <w:numFmt w:val="bullet"/>
      <w:lvlText w:val="•"/>
      <w:lvlJc w:val="left"/>
      <w:pPr>
        <w:ind w:left="6318" w:hanging="267"/>
      </w:pPr>
      <w:rPr>
        <w:rFonts w:hint="default"/>
        <w:lang w:val="en-US" w:eastAsia="en-US" w:bidi="ar-SA"/>
      </w:rPr>
    </w:lvl>
    <w:lvl w:ilvl="7" w:tplc="09729A0A">
      <w:numFmt w:val="bullet"/>
      <w:lvlText w:val="•"/>
      <w:lvlJc w:val="left"/>
      <w:pPr>
        <w:ind w:left="7418" w:hanging="267"/>
      </w:pPr>
      <w:rPr>
        <w:rFonts w:hint="default"/>
        <w:lang w:val="en-US" w:eastAsia="en-US" w:bidi="ar-SA"/>
      </w:rPr>
    </w:lvl>
    <w:lvl w:ilvl="8" w:tplc="F1ACE680">
      <w:numFmt w:val="bullet"/>
      <w:lvlText w:val="•"/>
      <w:lvlJc w:val="left"/>
      <w:pPr>
        <w:ind w:left="8518" w:hanging="267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H8YYff8fOB+daFkQlC5W+0muS6iozVg8KoiML0AZRkRAkXKxMolB34f3fybkxyTPdHXdu4gIHGazyUSO4usFA==" w:salt="PYy4UMbS2VY7ZbT8jFGoT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C"/>
    <w:rsid w:val="000E7185"/>
    <w:rsid w:val="002A059F"/>
    <w:rsid w:val="002A4B72"/>
    <w:rsid w:val="003E0846"/>
    <w:rsid w:val="00590943"/>
    <w:rsid w:val="006C07A2"/>
    <w:rsid w:val="008A7FEC"/>
    <w:rsid w:val="009C1BF4"/>
    <w:rsid w:val="00BB6886"/>
    <w:rsid w:val="00DF3DBF"/>
    <w:rsid w:val="00E66828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0F60B"/>
  <w15:docId w15:val="{DCB9B871-CC54-49D8-9D19-597812D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A0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5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1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F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0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.edu/media/mcirb-research-terms-gloss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7246-8FF5-43A9-9891-E7164645A15A}"/>
      </w:docPartPr>
      <w:docPartBody>
        <w:p w:rsidR="000B2BE6" w:rsidRDefault="00881DEE">
          <w:r w:rsidRPr="00D225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9AA2-705E-49E3-BB54-FED604840AF3}"/>
      </w:docPartPr>
      <w:docPartBody>
        <w:p w:rsidR="000B2BE6" w:rsidRDefault="00881DEE">
          <w:r w:rsidRPr="00D225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E"/>
    <w:rsid w:val="000B2BE6"/>
    <w:rsid w:val="00881DEE"/>
    <w:rsid w:val="00A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Godin, Keri</dc:creator>
  <cp:lastModifiedBy>Golisz, Kathleen</cp:lastModifiedBy>
  <cp:revision>6</cp:revision>
  <dcterms:created xsi:type="dcterms:W3CDTF">2021-05-30T01:22:00Z</dcterms:created>
  <dcterms:modified xsi:type="dcterms:W3CDTF">2021-08-28T18:56:00Z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2021-05-29T00:00:00Z</vt:filetime>
  </property>
</Properties>
</file>